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4C99" w14:textId="77777777" w:rsidR="00635BDA" w:rsidRDefault="00635BDA" w:rsidP="00C66CE1">
      <w:pPr>
        <w:jc w:val="center"/>
        <w:rPr>
          <w:rFonts w:ascii="Arial" w:hAnsi="Arial" w:cs="Arial"/>
          <w:color w:val="FF0000"/>
          <w:w w:val="115"/>
          <w:sz w:val="32"/>
          <w:szCs w:val="32"/>
        </w:rPr>
      </w:pPr>
    </w:p>
    <w:p w14:paraId="773EA0B9" w14:textId="7D6140F1" w:rsidR="00797EA3" w:rsidRPr="00C66CE1" w:rsidRDefault="008B3B2F" w:rsidP="00C66CE1">
      <w:pPr>
        <w:jc w:val="center"/>
        <w:rPr>
          <w:rFonts w:ascii="Arial" w:hAnsi="Arial" w:cs="Arial"/>
          <w:color w:val="FF0000"/>
          <w:sz w:val="32"/>
          <w:szCs w:val="32"/>
        </w:rPr>
      </w:pPr>
      <w:r w:rsidRPr="00C66CE1">
        <w:rPr>
          <w:rFonts w:ascii="Arial" w:hAnsi="Arial" w:cs="Arial"/>
          <w:color w:val="FF0000"/>
          <w:w w:val="115"/>
          <w:sz w:val="32"/>
          <w:szCs w:val="32"/>
        </w:rPr>
        <w:t>Submissions</w:t>
      </w:r>
      <w:r w:rsidRPr="00C66CE1">
        <w:rPr>
          <w:rFonts w:ascii="Arial" w:hAnsi="Arial" w:cs="Arial"/>
          <w:color w:val="FF0000"/>
          <w:spacing w:val="58"/>
          <w:w w:val="115"/>
          <w:sz w:val="32"/>
          <w:szCs w:val="32"/>
        </w:rPr>
        <w:t xml:space="preserve"> </w:t>
      </w:r>
      <w:r w:rsidRPr="00C66CE1">
        <w:rPr>
          <w:rFonts w:ascii="Arial" w:hAnsi="Arial" w:cs="Arial"/>
          <w:color w:val="FF0000"/>
          <w:w w:val="115"/>
          <w:sz w:val="32"/>
          <w:szCs w:val="32"/>
        </w:rPr>
        <w:t>/</w:t>
      </w:r>
      <w:r w:rsidRPr="00C66CE1">
        <w:rPr>
          <w:rFonts w:ascii="Arial" w:hAnsi="Arial" w:cs="Arial"/>
          <w:color w:val="FF0000"/>
          <w:spacing w:val="55"/>
          <w:w w:val="150"/>
          <w:sz w:val="32"/>
          <w:szCs w:val="32"/>
        </w:rPr>
        <w:t xml:space="preserve"> </w:t>
      </w:r>
      <w:r w:rsidRPr="00C66CE1">
        <w:rPr>
          <w:rFonts w:ascii="Arial" w:hAnsi="Arial" w:cs="Arial"/>
          <w:color w:val="FF0000"/>
          <w:w w:val="115"/>
          <w:sz w:val="32"/>
          <w:szCs w:val="32"/>
        </w:rPr>
        <w:t>Observations</w:t>
      </w:r>
      <w:r w:rsidRPr="00C66CE1">
        <w:rPr>
          <w:rFonts w:ascii="Arial" w:hAnsi="Arial" w:cs="Arial"/>
          <w:color w:val="FF0000"/>
          <w:spacing w:val="77"/>
          <w:w w:val="115"/>
          <w:sz w:val="32"/>
          <w:szCs w:val="32"/>
        </w:rPr>
        <w:t xml:space="preserve"> </w:t>
      </w:r>
      <w:r w:rsidRPr="00C66CE1">
        <w:rPr>
          <w:rFonts w:ascii="Arial" w:hAnsi="Arial" w:cs="Arial"/>
          <w:color w:val="FF0000"/>
          <w:w w:val="115"/>
          <w:sz w:val="32"/>
          <w:szCs w:val="32"/>
        </w:rPr>
        <w:t>/</w:t>
      </w:r>
      <w:r w:rsidRPr="00C66CE1">
        <w:rPr>
          <w:rFonts w:ascii="Arial" w:hAnsi="Arial" w:cs="Arial"/>
          <w:color w:val="FF0000"/>
          <w:spacing w:val="60"/>
          <w:w w:val="150"/>
          <w:sz w:val="32"/>
          <w:szCs w:val="32"/>
        </w:rPr>
        <w:t xml:space="preserve"> </w:t>
      </w:r>
      <w:r w:rsidRPr="00C66CE1">
        <w:rPr>
          <w:rFonts w:ascii="Arial" w:hAnsi="Arial" w:cs="Arial"/>
          <w:color w:val="FF0000"/>
          <w:spacing w:val="-2"/>
          <w:w w:val="115"/>
          <w:sz w:val="32"/>
          <w:szCs w:val="32"/>
        </w:rPr>
        <w:t>Objections</w:t>
      </w:r>
    </w:p>
    <w:p w14:paraId="2B4E2E54" w14:textId="77777777" w:rsidR="00BC1462" w:rsidRPr="00C66CE1" w:rsidRDefault="00BC1462" w:rsidP="00C66CE1">
      <w:pPr>
        <w:jc w:val="both"/>
        <w:rPr>
          <w:rFonts w:ascii="Arial" w:hAnsi="Arial" w:cs="Arial"/>
          <w:sz w:val="24"/>
          <w:szCs w:val="24"/>
        </w:rPr>
      </w:pPr>
    </w:p>
    <w:p w14:paraId="4D4EB195" w14:textId="0E330088" w:rsidR="00BC1462" w:rsidRPr="00C66CE1" w:rsidRDefault="00BC1462" w:rsidP="00C66CE1">
      <w:pPr>
        <w:jc w:val="both"/>
        <w:rPr>
          <w:rFonts w:ascii="Arial" w:hAnsi="Arial" w:cs="Arial"/>
          <w:sz w:val="24"/>
          <w:szCs w:val="24"/>
        </w:rPr>
      </w:pPr>
      <w:r w:rsidRPr="00C66CE1">
        <w:rPr>
          <w:rFonts w:ascii="Arial" w:hAnsi="Arial" w:cs="Arial"/>
          <w:sz w:val="24"/>
          <w:szCs w:val="24"/>
        </w:rPr>
        <w:t xml:space="preserve">The planning process is an open and </w:t>
      </w:r>
      <w:r w:rsidR="00D554EF" w:rsidRPr="00C66CE1">
        <w:rPr>
          <w:rFonts w:ascii="Arial" w:hAnsi="Arial" w:cs="Arial"/>
          <w:sz w:val="24"/>
          <w:szCs w:val="24"/>
        </w:rPr>
        <w:t>transparent</w:t>
      </w:r>
      <w:r w:rsidRPr="00C66CE1">
        <w:rPr>
          <w:rFonts w:ascii="Arial" w:hAnsi="Arial" w:cs="Arial"/>
          <w:sz w:val="24"/>
          <w:szCs w:val="24"/>
        </w:rPr>
        <w:t xml:space="preserve"> process. Please do not </w:t>
      </w:r>
      <w:r w:rsidR="00D554EF" w:rsidRPr="00C66CE1">
        <w:rPr>
          <w:rFonts w:ascii="Arial" w:hAnsi="Arial" w:cs="Arial"/>
          <w:sz w:val="24"/>
          <w:szCs w:val="24"/>
        </w:rPr>
        <w:t>provide</w:t>
      </w:r>
      <w:r w:rsidRPr="00C66CE1">
        <w:rPr>
          <w:rFonts w:ascii="Arial" w:hAnsi="Arial" w:cs="Arial"/>
          <w:sz w:val="24"/>
          <w:szCs w:val="24"/>
        </w:rPr>
        <w:t xml:space="preserve"> details of private matters in rela</w:t>
      </w:r>
      <w:r w:rsidR="00D554EF" w:rsidRPr="00C66CE1">
        <w:rPr>
          <w:rFonts w:ascii="Arial" w:hAnsi="Arial" w:cs="Arial"/>
          <w:sz w:val="24"/>
          <w:szCs w:val="24"/>
        </w:rPr>
        <w:t>ti</w:t>
      </w:r>
      <w:r w:rsidRPr="00C66CE1">
        <w:rPr>
          <w:rFonts w:ascii="Arial" w:hAnsi="Arial" w:cs="Arial"/>
          <w:sz w:val="24"/>
          <w:szCs w:val="24"/>
        </w:rPr>
        <w:t xml:space="preserve">on to yourself or others </w:t>
      </w:r>
      <w:r w:rsidR="00D554EF" w:rsidRPr="00C66CE1">
        <w:rPr>
          <w:rFonts w:ascii="Arial" w:hAnsi="Arial" w:cs="Arial"/>
          <w:sz w:val="24"/>
          <w:szCs w:val="24"/>
        </w:rPr>
        <w:t>within</w:t>
      </w:r>
      <w:r w:rsidRPr="00C66CE1">
        <w:rPr>
          <w:rFonts w:ascii="Arial" w:hAnsi="Arial" w:cs="Arial"/>
          <w:sz w:val="24"/>
          <w:szCs w:val="24"/>
        </w:rPr>
        <w:t xml:space="preserve"> any documentation provided.</w:t>
      </w:r>
    </w:p>
    <w:p w14:paraId="0B71D369" w14:textId="77777777" w:rsidR="00C66CE1" w:rsidRPr="00C66CE1" w:rsidRDefault="00C66CE1" w:rsidP="00C66CE1">
      <w:pPr>
        <w:jc w:val="both"/>
        <w:rPr>
          <w:rFonts w:ascii="Arial" w:hAnsi="Arial" w:cs="Arial"/>
          <w:sz w:val="24"/>
          <w:szCs w:val="24"/>
        </w:rPr>
      </w:pPr>
    </w:p>
    <w:p w14:paraId="62444239" w14:textId="3ABD92B1" w:rsidR="00E176F8" w:rsidRPr="00C66CE1" w:rsidRDefault="00E176F8" w:rsidP="00C66CE1">
      <w:pPr>
        <w:jc w:val="both"/>
        <w:rPr>
          <w:rFonts w:ascii="Arial" w:hAnsi="Arial" w:cs="Arial"/>
          <w:sz w:val="24"/>
          <w:szCs w:val="24"/>
        </w:rPr>
      </w:pPr>
      <w:r w:rsidRPr="00C66CE1">
        <w:rPr>
          <w:rFonts w:ascii="Arial" w:hAnsi="Arial" w:cs="Arial"/>
          <w:sz w:val="24"/>
          <w:szCs w:val="24"/>
        </w:rPr>
        <w:t xml:space="preserve">Any member of the public </w:t>
      </w:r>
      <w:r w:rsidR="00D554EF" w:rsidRPr="00C66CE1">
        <w:rPr>
          <w:rFonts w:ascii="Arial" w:hAnsi="Arial" w:cs="Arial"/>
          <w:sz w:val="24"/>
          <w:szCs w:val="24"/>
        </w:rPr>
        <w:t xml:space="preserve">other than the applicant </w:t>
      </w:r>
      <w:r w:rsidR="0037647F" w:rsidRPr="00C66CE1">
        <w:rPr>
          <w:rFonts w:ascii="Arial" w:hAnsi="Arial" w:cs="Arial"/>
          <w:sz w:val="24"/>
          <w:szCs w:val="24"/>
        </w:rPr>
        <w:t>can make</w:t>
      </w:r>
      <w:r w:rsidRPr="00C66CE1">
        <w:rPr>
          <w:rFonts w:ascii="Arial" w:hAnsi="Arial" w:cs="Arial"/>
          <w:sz w:val="24"/>
          <w:szCs w:val="24"/>
        </w:rPr>
        <w:t xml:space="preserve"> a written submission</w:t>
      </w:r>
      <w:r w:rsidR="00C17C44" w:rsidRPr="00C66CE1">
        <w:rPr>
          <w:rFonts w:ascii="Arial" w:hAnsi="Arial" w:cs="Arial"/>
          <w:sz w:val="24"/>
          <w:szCs w:val="24"/>
        </w:rPr>
        <w:t>/</w:t>
      </w:r>
      <w:r w:rsidRPr="00C66CE1">
        <w:rPr>
          <w:rFonts w:ascii="Arial" w:hAnsi="Arial" w:cs="Arial"/>
          <w:sz w:val="24"/>
          <w:szCs w:val="24"/>
        </w:rPr>
        <w:t xml:space="preserve"> observation </w:t>
      </w:r>
      <w:r w:rsidR="00C17C44" w:rsidRPr="00C66CE1">
        <w:rPr>
          <w:rFonts w:ascii="Arial" w:hAnsi="Arial" w:cs="Arial"/>
          <w:sz w:val="24"/>
          <w:szCs w:val="24"/>
        </w:rPr>
        <w:t xml:space="preserve">objecting to or supporting a </w:t>
      </w:r>
      <w:r w:rsidRPr="00C66CE1">
        <w:rPr>
          <w:rFonts w:ascii="Arial" w:hAnsi="Arial" w:cs="Arial"/>
          <w:sz w:val="24"/>
          <w:szCs w:val="24"/>
        </w:rPr>
        <w:t>planning application</w:t>
      </w:r>
      <w:r w:rsidR="0037647F" w:rsidRPr="00C66CE1">
        <w:rPr>
          <w:rFonts w:ascii="Arial" w:hAnsi="Arial" w:cs="Arial"/>
          <w:sz w:val="24"/>
          <w:szCs w:val="24"/>
        </w:rPr>
        <w:t xml:space="preserve">. Anyone making a written submission/observation on an application is informed of the </w:t>
      </w:r>
      <w:r w:rsidR="00D554EF" w:rsidRPr="00C66CE1">
        <w:rPr>
          <w:rFonts w:ascii="Arial" w:hAnsi="Arial" w:cs="Arial"/>
          <w:sz w:val="24"/>
          <w:szCs w:val="24"/>
        </w:rPr>
        <w:t>council’s</w:t>
      </w:r>
      <w:r w:rsidR="0037647F" w:rsidRPr="00C66CE1">
        <w:rPr>
          <w:rFonts w:ascii="Arial" w:hAnsi="Arial" w:cs="Arial"/>
          <w:sz w:val="24"/>
          <w:szCs w:val="24"/>
        </w:rPr>
        <w:t xml:space="preserve"> decision and of the right to appeal to An Bord </w:t>
      </w:r>
      <w:proofErr w:type="spellStart"/>
      <w:r w:rsidR="0037647F" w:rsidRPr="00C66CE1">
        <w:rPr>
          <w:rFonts w:ascii="Arial" w:hAnsi="Arial" w:cs="Arial"/>
          <w:sz w:val="24"/>
          <w:szCs w:val="24"/>
        </w:rPr>
        <w:t>Plean</w:t>
      </w:r>
      <w:r w:rsidR="002B671F" w:rsidRPr="00C66CE1">
        <w:rPr>
          <w:rFonts w:ascii="Arial" w:hAnsi="Arial" w:cs="Arial"/>
          <w:sz w:val="24"/>
          <w:szCs w:val="24"/>
        </w:rPr>
        <w:t>á</w:t>
      </w:r>
      <w:r w:rsidR="0037647F" w:rsidRPr="00C66CE1">
        <w:rPr>
          <w:rFonts w:ascii="Arial" w:hAnsi="Arial" w:cs="Arial"/>
          <w:sz w:val="24"/>
          <w:szCs w:val="24"/>
        </w:rPr>
        <w:t>la</w:t>
      </w:r>
      <w:proofErr w:type="spellEnd"/>
      <w:r w:rsidR="0037647F" w:rsidRPr="00C66CE1">
        <w:rPr>
          <w:rFonts w:ascii="Arial" w:hAnsi="Arial" w:cs="Arial"/>
          <w:sz w:val="24"/>
          <w:szCs w:val="24"/>
        </w:rPr>
        <w:t xml:space="preserve"> against the </w:t>
      </w:r>
      <w:r w:rsidR="00D554EF" w:rsidRPr="00C66CE1">
        <w:rPr>
          <w:rFonts w:ascii="Arial" w:hAnsi="Arial" w:cs="Arial"/>
          <w:sz w:val="24"/>
          <w:szCs w:val="24"/>
        </w:rPr>
        <w:t>Council’s</w:t>
      </w:r>
      <w:r w:rsidR="0037647F" w:rsidRPr="00C66CE1">
        <w:rPr>
          <w:rFonts w:ascii="Arial" w:hAnsi="Arial" w:cs="Arial"/>
          <w:sz w:val="24"/>
          <w:szCs w:val="24"/>
        </w:rPr>
        <w:t xml:space="preserve"> decision.</w:t>
      </w:r>
      <w:r w:rsidRPr="00C66CE1">
        <w:rPr>
          <w:rFonts w:ascii="Arial" w:hAnsi="Arial" w:cs="Arial"/>
          <w:sz w:val="24"/>
          <w:szCs w:val="24"/>
        </w:rPr>
        <w:t xml:space="preserve"> </w:t>
      </w:r>
    </w:p>
    <w:p w14:paraId="77C9683E" w14:textId="04B10757" w:rsidR="00231CFF" w:rsidRPr="00C66CE1" w:rsidRDefault="00231CFF" w:rsidP="00C66CE1">
      <w:pPr>
        <w:jc w:val="both"/>
        <w:rPr>
          <w:rFonts w:ascii="Arial" w:hAnsi="Arial" w:cs="Arial"/>
          <w:sz w:val="24"/>
          <w:szCs w:val="24"/>
        </w:rPr>
      </w:pPr>
    </w:p>
    <w:p w14:paraId="71AC64B9" w14:textId="6540FA3F" w:rsidR="0037647F" w:rsidRPr="00C66CE1" w:rsidRDefault="0037647F" w:rsidP="00C66CE1">
      <w:pPr>
        <w:jc w:val="both"/>
        <w:rPr>
          <w:rFonts w:ascii="Arial" w:hAnsi="Arial" w:cs="Arial"/>
          <w:color w:val="050505"/>
          <w:w w:val="120"/>
          <w:sz w:val="24"/>
          <w:szCs w:val="24"/>
        </w:rPr>
      </w:pPr>
      <w:r w:rsidRPr="00C66CE1">
        <w:rPr>
          <w:rFonts w:ascii="Arial" w:hAnsi="Arial" w:cs="Arial"/>
          <w:color w:val="050505"/>
          <w:w w:val="120"/>
          <w:sz w:val="24"/>
          <w:szCs w:val="24"/>
        </w:rPr>
        <w:t>Submissions/observations must be accompanied by a fee of €20.00.</w:t>
      </w:r>
    </w:p>
    <w:p w14:paraId="0FBE37B0" w14:textId="77777777" w:rsidR="00BE6D8A" w:rsidRPr="00C66CE1" w:rsidRDefault="00BE6D8A" w:rsidP="00C66CE1">
      <w:pPr>
        <w:jc w:val="both"/>
        <w:rPr>
          <w:rStyle w:val="Strong"/>
          <w:rFonts w:ascii="Arial" w:hAnsi="Arial" w:cs="Arial"/>
          <w:b w:val="0"/>
          <w:bCs w:val="0"/>
          <w:color w:val="1F497D"/>
          <w:sz w:val="24"/>
          <w:szCs w:val="24"/>
        </w:rPr>
      </w:pPr>
    </w:p>
    <w:p w14:paraId="4D19CAF0" w14:textId="28C808AF" w:rsidR="002B671F" w:rsidRDefault="003D00BF" w:rsidP="00C66CE1">
      <w:pPr>
        <w:jc w:val="both"/>
        <w:rPr>
          <w:rFonts w:ascii="Arial" w:hAnsi="Arial" w:cs="Arial"/>
          <w:sz w:val="24"/>
          <w:szCs w:val="24"/>
        </w:rPr>
      </w:pPr>
      <w:r w:rsidRPr="00C66CE1">
        <w:rPr>
          <w:rFonts w:ascii="Arial" w:hAnsi="Arial" w:cs="Arial"/>
          <w:sz w:val="24"/>
          <w:szCs w:val="24"/>
        </w:rPr>
        <w:t xml:space="preserve">Donegal County Council are now accepting submissions electronically via the National e-Planning portal -  </w:t>
      </w:r>
      <w:hyperlink r:id="rId5" w:history="1">
        <w:r w:rsidRPr="00C66CE1">
          <w:rPr>
            <w:rStyle w:val="Hyperlink"/>
            <w:rFonts w:ascii="Arial" w:hAnsi="Arial" w:cs="Arial"/>
            <w:sz w:val="24"/>
            <w:szCs w:val="24"/>
          </w:rPr>
          <w:t>https://planning.localgov.ie/</w:t>
        </w:r>
      </w:hyperlink>
      <w:r w:rsidRPr="00C66CE1">
        <w:rPr>
          <w:rFonts w:ascii="Arial" w:hAnsi="Arial" w:cs="Arial"/>
          <w:sz w:val="24"/>
          <w:szCs w:val="24"/>
        </w:rPr>
        <w:t xml:space="preserve"> </w:t>
      </w:r>
      <w:r w:rsidR="00D554EF" w:rsidRPr="00C66CE1">
        <w:rPr>
          <w:rFonts w:ascii="Arial" w:hAnsi="Arial" w:cs="Arial"/>
          <w:sz w:val="24"/>
          <w:szCs w:val="24"/>
        </w:rPr>
        <w:t xml:space="preserve">  </w:t>
      </w:r>
      <w:r w:rsidRPr="00C66CE1">
        <w:rPr>
          <w:rFonts w:ascii="Arial" w:hAnsi="Arial" w:cs="Arial"/>
          <w:sz w:val="24"/>
          <w:szCs w:val="24"/>
        </w:rPr>
        <w:t xml:space="preserve">You are encouraged to register on the e-planning portal, where an information video and user guide are available at the following link </w:t>
      </w:r>
      <w:r w:rsidR="00BE6D8A" w:rsidRPr="00C66CE1">
        <w:rPr>
          <w:rFonts w:ascii="Arial" w:hAnsi="Arial" w:cs="Arial"/>
          <w:sz w:val="24"/>
          <w:szCs w:val="24"/>
        </w:rPr>
        <w:t xml:space="preserve">- </w:t>
      </w:r>
      <w:r w:rsidRPr="00C66CE1">
        <w:rPr>
          <w:rFonts w:ascii="Arial" w:hAnsi="Arial" w:cs="Arial"/>
          <w:sz w:val="24"/>
          <w:szCs w:val="24"/>
        </w:rPr>
        <w:t>planning.localgov.ie/what-online-planning</w:t>
      </w:r>
    </w:p>
    <w:p w14:paraId="21B9D8F7" w14:textId="77777777" w:rsidR="0037647F" w:rsidRPr="00C66CE1" w:rsidRDefault="0037647F" w:rsidP="00C66CE1">
      <w:pPr>
        <w:jc w:val="both"/>
        <w:rPr>
          <w:rFonts w:ascii="Arial" w:hAnsi="Arial" w:cs="Arial"/>
          <w:sz w:val="24"/>
          <w:szCs w:val="24"/>
        </w:rPr>
      </w:pPr>
    </w:p>
    <w:p w14:paraId="62643F7C" w14:textId="2D5EE684" w:rsidR="00231CFF" w:rsidRPr="00C66CE1" w:rsidRDefault="003D00BF" w:rsidP="00C66CE1">
      <w:pPr>
        <w:jc w:val="both"/>
        <w:rPr>
          <w:rFonts w:ascii="Arial" w:hAnsi="Arial" w:cs="Arial"/>
          <w:sz w:val="24"/>
          <w:szCs w:val="24"/>
        </w:rPr>
      </w:pPr>
      <w:r w:rsidRPr="00C66CE1">
        <w:rPr>
          <w:rFonts w:ascii="Arial" w:hAnsi="Arial" w:cs="Arial"/>
          <w:color w:val="050505"/>
          <w:w w:val="120"/>
          <w:sz w:val="24"/>
          <w:szCs w:val="24"/>
        </w:rPr>
        <w:t>Alternatively you can s</w:t>
      </w:r>
      <w:r w:rsidR="00231CFF" w:rsidRPr="00C66CE1">
        <w:rPr>
          <w:rFonts w:ascii="Arial" w:hAnsi="Arial" w:cs="Arial"/>
          <w:color w:val="050505"/>
          <w:w w:val="120"/>
          <w:sz w:val="24"/>
          <w:szCs w:val="24"/>
        </w:rPr>
        <w:t>ubmit</w:t>
      </w:r>
      <w:r w:rsidR="00231CFF" w:rsidRPr="00C66CE1">
        <w:rPr>
          <w:rFonts w:ascii="Arial" w:hAnsi="Arial" w:cs="Arial"/>
          <w:color w:val="050505"/>
          <w:spacing w:val="40"/>
          <w:w w:val="120"/>
          <w:sz w:val="24"/>
          <w:szCs w:val="24"/>
        </w:rPr>
        <w:t xml:space="preserve"> </w:t>
      </w:r>
      <w:r w:rsidRPr="00C66CE1">
        <w:rPr>
          <w:rFonts w:ascii="Arial" w:hAnsi="Arial" w:cs="Arial"/>
          <w:color w:val="050505"/>
          <w:spacing w:val="40"/>
          <w:w w:val="120"/>
          <w:sz w:val="24"/>
          <w:szCs w:val="24"/>
        </w:rPr>
        <w:t>the</w:t>
      </w:r>
      <w:r w:rsidR="00231CFF" w:rsidRPr="00C66CE1">
        <w:rPr>
          <w:rFonts w:ascii="Arial" w:hAnsi="Arial" w:cs="Arial"/>
          <w:color w:val="050505"/>
          <w:spacing w:val="40"/>
          <w:w w:val="120"/>
          <w:sz w:val="24"/>
          <w:szCs w:val="24"/>
        </w:rPr>
        <w:t xml:space="preserve"> </w:t>
      </w:r>
      <w:r w:rsidR="00231CFF" w:rsidRPr="00C66CE1">
        <w:rPr>
          <w:rFonts w:ascii="Arial" w:hAnsi="Arial" w:cs="Arial"/>
          <w:color w:val="050505"/>
          <w:w w:val="120"/>
          <w:sz w:val="24"/>
          <w:szCs w:val="24"/>
        </w:rPr>
        <w:t>submission/observation</w:t>
      </w:r>
      <w:r w:rsidR="00231CFF" w:rsidRPr="00C66CE1">
        <w:rPr>
          <w:rFonts w:ascii="Arial" w:hAnsi="Arial" w:cs="Arial"/>
          <w:color w:val="050505"/>
          <w:spacing w:val="40"/>
          <w:w w:val="120"/>
          <w:sz w:val="24"/>
          <w:szCs w:val="24"/>
        </w:rPr>
        <w:t xml:space="preserve"> </w:t>
      </w:r>
      <w:r w:rsidR="00231CFF" w:rsidRPr="00C66CE1">
        <w:rPr>
          <w:rFonts w:ascii="Arial" w:hAnsi="Arial" w:cs="Arial"/>
          <w:color w:val="050505"/>
          <w:w w:val="120"/>
          <w:sz w:val="24"/>
          <w:szCs w:val="24"/>
        </w:rPr>
        <w:t>by</w:t>
      </w:r>
      <w:r w:rsidR="00231CFF" w:rsidRPr="00C66CE1">
        <w:rPr>
          <w:rFonts w:ascii="Arial" w:hAnsi="Arial" w:cs="Arial"/>
          <w:color w:val="050505"/>
          <w:spacing w:val="29"/>
          <w:w w:val="120"/>
          <w:sz w:val="24"/>
          <w:szCs w:val="24"/>
        </w:rPr>
        <w:t xml:space="preserve"> </w:t>
      </w:r>
      <w:r w:rsidR="00231CFF" w:rsidRPr="00C66CE1">
        <w:rPr>
          <w:rFonts w:ascii="Arial" w:hAnsi="Arial" w:cs="Arial"/>
          <w:color w:val="050505"/>
          <w:w w:val="120"/>
          <w:sz w:val="24"/>
          <w:szCs w:val="24"/>
        </w:rPr>
        <w:t>email</w:t>
      </w:r>
      <w:r w:rsidR="00231CFF" w:rsidRPr="00C66CE1">
        <w:rPr>
          <w:rFonts w:ascii="Arial" w:hAnsi="Arial" w:cs="Arial"/>
          <w:color w:val="050505"/>
          <w:spacing w:val="40"/>
          <w:w w:val="120"/>
          <w:sz w:val="24"/>
          <w:szCs w:val="24"/>
        </w:rPr>
        <w:t xml:space="preserve"> </w:t>
      </w:r>
      <w:r w:rsidR="00231CFF" w:rsidRPr="00C66CE1">
        <w:rPr>
          <w:rFonts w:ascii="Arial" w:hAnsi="Arial" w:cs="Arial"/>
          <w:color w:val="050505"/>
          <w:w w:val="120"/>
          <w:sz w:val="24"/>
          <w:szCs w:val="24"/>
        </w:rPr>
        <w:t xml:space="preserve">to </w:t>
      </w:r>
      <w:hyperlink r:id="rId6">
        <w:r w:rsidR="00231CFF" w:rsidRPr="00C66CE1">
          <w:rPr>
            <w:rFonts w:ascii="Arial" w:hAnsi="Arial" w:cs="Arial"/>
            <w:color w:val="0505FF"/>
            <w:w w:val="120"/>
            <w:sz w:val="24"/>
            <w:szCs w:val="24"/>
            <w:u w:val="single" w:color="0000FF"/>
          </w:rPr>
          <w:t>planning</w:t>
        </w:r>
        <w:r w:rsidR="00231CFF" w:rsidRPr="00C66CE1">
          <w:rPr>
            <w:rFonts w:ascii="Arial" w:hAnsi="Arial" w:cs="Arial"/>
            <w:color w:val="2626FF"/>
            <w:w w:val="120"/>
            <w:sz w:val="24"/>
            <w:szCs w:val="24"/>
            <w:u w:val="single" w:color="0000FF"/>
          </w:rPr>
          <w:t>@</w:t>
        </w:r>
        <w:r w:rsidR="00231CFF" w:rsidRPr="00C66CE1">
          <w:rPr>
            <w:rFonts w:ascii="Arial" w:hAnsi="Arial" w:cs="Arial"/>
            <w:color w:val="0505FF"/>
            <w:w w:val="120"/>
            <w:sz w:val="24"/>
            <w:szCs w:val="24"/>
            <w:u w:val="single" w:color="0000FF"/>
          </w:rPr>
          <w:t>donegalcoco.ie</w:t>
        </w:r>
      </w:hyperlink>
      <w:r w:rsidR="00231CFF" w:rsidRPr="00C66CE1">
        <w:rPr>
          <w:rFonts w:ascii="Arial" w:hAnsi="Arial" w:cs="Arial"/>
          <w:color w:val="050505"/>
          <w:spacing w:val="40"/>
          <w:w w:val="120"/>
          <w:sz w:val="24"/>
          <w:szCs w:val="24"/>
        </w:rPr>
        <w:t xml:space="preserve"> </w:t>
      </w:r>
      <w:r w:rsidR="00C66CE1">
        <w:rPr>
          <w:rFonts w:ascii="Arial" w:hAnsi="Arial" w:cs="Arial"/>
          <w:color w:val="050505"/>
          <w:spacing w:val="40"/>
          <w:w w:val="120"/>
          <w:sz w:val="24"/>
          <w:szCs w:val="24"/>
        </w:rPr>
        <w:t xml:space="preserve"> </w:t>
      </w:r>
      <w:r w:rsidR="00231CFF" w:rsidRPr="00C66CE1">
        <w:rPr>
          <w:rFonts w:ascii="Arial" w:hAnsi="Arial" w:cs="Arial"/>
          <w:color w:val="050505"/>
          <w:w w:val="120"/>
          <w:sz w:val="24"/>
          <w:szCs w:val="24"/>
        </w:rPr>
        <w:t>Payment</w:t>
      </w:r>
      <w:r w:rsidR="00231CFF" w:rsidRPr="00C66CE1">
        <w:rPr>
          <w:rFonts w:ascii="Arial" w:hAnsi="Arial" w:cs="Arial"/>
          <w:color w:val="050505"/>
          <w:spacing w:val="40"/>
          <w:w w:val="120"/>
          <w:sz w:val="24"/>
          <w:szCs w:val="24"/>
        </w:rPr>
        <w:t xml:space="preserve"> </w:t>
      </w:r>
      <w:r w:rsidR="00231CFF" w:rsidRPr="00C66CE1">
        <w:rPr>
          <w:rFonts w:ascii="Arial" w:hAnsi="Arial" w:cs="Arial"/>
          <w:color w:val="050505"/>
          <w:w w:val="120"/>
          <w:sz w:val="24"/>
          <w:szCs w:val="24"/>
        </w:rPr>
        <w:t>can</w:t>
      </w:r>
      <w:r w:rsidR="00231CFF" w:rsidRPr="00C66CE1">
        <w:rPr>
          <w:rFonts w:ascii="Arial" w:hAnsi="Arial" w:cs="Arial"/>
          <w:color w:val="050505"/>
          <w:spacing w:val="40"/>
          <w:w w:val="120"/>
          <w:sz w:val="24"/>
          <w:szCs w:val="24"/>
        </w:rPr>
        <w:t xml:space="preserve"> </w:t>
      </w:r>
      <w:r w:rsidR="00231CFF" w:rsidRPr="00C66CE1">
        <w:rPr>
          <w:rFonts w:ascii="Arial" w:hAnsi="Arial" w:cs="Arial"/>
          <w:color w:val="050505"/>
          <w:w w:val="120"/>
          <w:sz w:val="24"/>
          <w:szCs w:val="24"/>
        </w:rPr>
        <w:t>be</w:t>
      </w:r>
      <w:r w:rsidR="00231CFF" w:rsidRPr="00C66CE1">
        <w:rPr>
          <w:rFonts w:ascii="Arial" w:hAnsi="Arial" w:cs="Arial"/>
          <w:color w:val="050505"/>
          <w:spacing w:val="40"/>
          <w:w w:val="120"/>
          <w:sz w:val="24"/>
          <w:szCs w:val="24"/>
        </w:rPr>
        <w:t xml:space="preserve"> </w:t>
      </w:r>
      <w:r w:rsidR="00231CFF" w:rsidRPr="00C66CE1">
        <w:rPr>
          <w:rFonts w:ascii="Arial" w:hAnsi="Arial" w:cs="Arial"/>
          <w:color w:val="050505"/>
          <w:w w:val="120"/>
          <w:sz w:val="24"/>
          <w:szCs w:val="24"/>
        </w:rPr>
        <w:t>made</w:t>
      </w:r>
      <w:r w:rsidR="00231CFF" w:rsidRPr="00C66CE1">
        <w:rPr>
          <w:rFonts w:ascii="Arial" w:hAnsi="Arial" w:cs="Arial"/>
          <w:color w:val="050505"/>
          <w:spacing w:val="40"/>
          <w:w w:val="120"/>
          <w:sz w:val="24"/>
          <w:szCs w:val="24"/>
        </w:rPr>
        <w:t xml:space="preserve"> </w:t>
      </w:r>
      <w:r w:rsidR="00231CFF" w:rsidRPr="00C66CE1">
        <w:rPr>
          <w:rFonts w:ascii="Arial" w:hAnsi="Arial" w:cs="Arial"/>
          <w:color w:val="050505"/>
          <w:w w:val="120"/>
          <w:sz w:val="24"/>
          <w:szCs w:val="24"/>
        </w:rPr>
        <w:t>by</w:t>
      </w:r>
      <w:r w:rsidR="00231CFF" w:rsidRPr="00C66CE1">
        <w:rPr>
          <w:rFonts w:ascii="Arial" w:hAnsi="Arial" w:cs="Arial"/>
          <w:color w:val="050505"/>
          <w:spacing w:val="37"/>
          <w:w w:val="120"/>
          <w:sz w:val="24"/>
          <w:szCs w:val="24"/>
        </w:rPr>
        <w:t xml:space="preserve"> </w:t>
      </w:r>
      <w:r w:rsidR="00231CFF" w:rsidRPr="00C66CE1">
        <w:rPr>
          <w:rFonts w:ascii="Arial" w:hAnsi="Arial" w:cs="Arial"/>
          <w:color w:val="050505"/>
          <w:w w:val="120"/>
          <w:sz w:val="24"/>
          <w:szCs w:val="24"/>
        </w:rPr>
        <w:t>credit/debit card by</w:t>
      </w:r>
      <w:r w:rsidR="00231CFF" w:rsidRPr="00C66CE1">
        <w:rPr>
          <w:rFonts w:ascii="Arial" w:hAnsi="Arial" w:cs="Arial"/>
          <w:color w:val="050505"/>
          <w:spacing w:val="-9"/>
          <w:w w:val="120"/>
          <w:sz w:val="24"/>
          <w:szCs w:val="24"/>
        </w:rPr>
        <w:t xml:space="preserve"> </w:t>
      </w:r>
      <w:r w:rsidR="00231CFF" w:rsidRPr="00C66CE1">
        <w:rPr>
          <w:rFonts w:ascii="Arial" w:hAnsi="Arial" w:cs="Arial"/>
          <w:color w:val="050505"/>
          <w:w w:val="120"/>
          <w:sz w:val="24"/>
          <w:szCs w:val="24"/>
        </w:rPr>
        <w:t>telephoning 074-9153900,</w:t>
      </w:r>
      <w:r w:rsidR="00231CFF" w:rsidRPr="00C66CE1">
        <w:rPr>
          <w:rFonts w:ascii="Arial" w:hAnsi="Arial" w:cs="Arial"/>
          <w:color w:val="050505"/>
          <w:spacing w:val="35"/>
          <w:w w:val="120"/>
          <w:sz w:val="24"/>
          <w:szCs w:val="24"/>
        </w:rPr>
        <w:t xml:space="preserve"> </w:t>
      </w:r>
      <w:r w:rsidR="00231CFF" w:rsidRPr="00C66CE1">
        <w:rPr>
          <w:rFonts w:ascii="Arial" w:hAnsi="Arial" w:cs="Arial"/>
          <w:color w:val="050505"/>
          <w:w w:val="120"/>
          <w:sz w:val="24"/>
          <w:szCs w:val="24"/>
        </w:rPr>
        <w:t>ask for</w:t>
      </w:r>
      <w:r w:rsidR="00231CFF" w:rsidRPr="00C66CE1">
        <w:rPr>
          <w:rFonts w:ascii="Arial" w:hAnsi="Arial" w:cs="Arial"/>
          <w:color w:val="050505"/>
          <w:spacing w:val="-5"/>
          <w:w w:val="120"/>
          <w:sz w:val="24"/>
          <w:szCs w:val="24"/>
        </w:rPr>
        <w:t xml:space="preserve"> </w:t>
      </w:r>
      <w:r w:rsidR="00231CFF" w:rsidRPr="00C66CE1">
        <w:rPr>
          <w:rFonts w:ascii="Arial" w:hAnsi="Arial" w:cs="Arial"/>
          <w:color w:val="050505"/>
          <w:w w:val="120"/>
          <w:sz w:val="24"/>
          <w:szCs w:val="24"/>
        </w:rPr>
        <w:t>the cash office and</w:t>
      </w:r>
      <w:r w:rsidR="00231CFF" w:rsidRPr="00C66CE1">
        <w:rPr>
          <w:rFonts w:ascii="Arial" w:hAnsi="Arial" w:cs="Arial"/>
          <w:color w:val="050505"/>
          <w:spacing w:val="40"/>
          <w:w w:val="120"/>
          <w:sz w:val="24"/>
          <w:szCs w:val="24"/>
        </w:rPr>
        <w:t xml:space="preserve"> once the transaction has been processed note the </w:t>
      </w:r>
      <w:r w:rsidR="00231CFF" w:rsidRPr="00C66CE1">
        <w:rPr>
          <w:rFonts w:ascii="Arial" w:hAnsi="Arial" w:cs="Arial"/>
          <w:color w:val="050505"/>
          <w:w w:val="120"/>
          <w:sz w:val="24"/>
          <w:szCs w:val="24"/>
        </w:rPr>
        <w:t>receipt number on your submission.</w:t>
      </w:r>
    </w:p>
    <w:p w14:paraId="24D9E5D0" w14:textId="77777777" w:rsidR="00231CFF" w:rsidRPr="00C66CE1" w:rsidRDefault="00231CFF" w:rsidP="00C66CE1">
      <w:pPr>
        <w:jc w:val="both"/>
        <w:rPr>
          <w:rFonts w:ascii="Arial" w:hAnsi="Arial" w:cs="Arial"/>
          <w:sz w:val="24"/>
          <w:szCs w:val="24"/>
        </w:rPr>
      </w:pPr>
    </w:p>
    <w:p w14:paraId="484652D5" w14:textId="575B510B" w:rsidR="00231CFF" w:rsidRPr="00C66CE1" w:rsidRDefault="00231CFF" w:rsidP="00C66CE1">
      <w:pPr>
        <w:jc w:val="both"/>
        <w:rPr>
          <w:rFonts w:ascii="Arial" w:hAnsi="Arial" w:cs="Arial"/>
          <w:sz w:val="24"/>
          <w:szCs w:val="24"/>
        </w:rPr>
      </w:pPr>
      <w:r w:rsidRPr="00C66CE1">
        <w:rPr>
          <w:rFonts w:ascii="Arial" w:hAnsi="Arial" w:cs="Arial"/>
          <w:color w:val="050505"/>
          <w:w w:val="125"/>
          <w:sz w:val="24"/>
          <w:szCs w:val="24"/>
        </w:rPr>
        <w:t>The submission/observation can also be submitted by post to the Planning Office, County House, Lifford or in person to the Cash Office, Three Rivers Centre, Lifford. Payment can be made by cash (not for postal submissions), cheque, postal order, or credit</w:t>
      </w:r>
      <w:r w:rsidRPr="00C66CE1">
        <w:rPr>
          <w:rFonts w:ascii="Arial" w:hAnsi="Arial" w:cs="Arial"/>
          <w:color w:val="050505"/>
          <w:spacing w:val="40"/>
          <w:w w:val="125"/>
          <w:sz w:val="24"/>
          <w:szCs w:val="24"/>
        </w:rPr>
        <w:t xml:space="preserve"> </w:t>
      </w:r>
      <w:r w:rsidRPr="00C66CE1">
        <w:rPr>
          <w:rFonts w:ascii="Arial" w:hAnsi="Arial" w:cs="Arial"/>
          <w:color w:val="050505"/>
          <w:w w:val="125"/>
          <w:sz w:val="24"/>
          <w:szCs w:val="24"/>
        </w:rPr>
        <w:t>/</w:t>
      </w:r>
      <w:r w:rsidRPr="00C66CE1">
        <w:rPr>
          <w:rFonts w:ascii="Arial" w:hAnsi="Arial" w:cs="Arial"/>
          <w:color w:val="050505"/>
          <w:spacing w:val="40"/>
          <w:w w:val="125"/>
          <w:sz w:val="24"/>
          <w:szCs w:val="24"/>
        </w:rPr>
        <w:t xml:space="preserve"> </w:t>
      </w:r>
      <w:r w:rsidRPr="00C66CE1">
        <w:rPr>
          <w:rFonts w:ascii="Arial" w:hAnsi="Arial" w:cs="Arial"/>
          <w:color w:val="050505"/>
          <w:w w:val="125"/>
          <w:sz w:val="24"/>
          <w:szCs w:val="24"/>
        </w:rPr>
        <w:t xml:space="preserve">debit card. </w:t>
      </w:r>
    </w:p>
    <w:p w14:paraId="00CF848C" w14:textId="341CB1C5" w:rsidR="00E176F8" w:rsidRPr="00C66CE1" w:rsidRDefault="00E176F8" w:rsidP="00C66CE1">
      <w:pPr>
        <w:jc w:val="both"/>
        <w:rPr>
          <w:rFonts w:ascii="Arial" w:hAnsi="Arial" w:cs="Arial"/>
          <w:sz w:val="24"/>
          <w:szCs w:val="24"/>
        </w:rPr>
      </w:pPr>
    </w:p>
    <w:p w14:paraId="7EE641A9" w14:textId="157C5D21" w:rsidR="00231CFF" w:rsidRPr="00C66CE1" w:rsidRDefault="00231CFF" w:rsidP="00C66CE1">
      <w:pPr>
        <w:jc w:val="both"/>
        <w:rPr>
          <w:rFonts w:ascii="Arial" w:hAnsi="Arial" w:cs="Arial"/>
          <w:sz w:val="24"/>
          <w:szCs w:val="24"/>
        </w:rPr>
      </w:pPr>
      <w:proofErr w:type="gramStart"/>
      <w:r w:rsidRPr="00C66CE1">
        <w:rPr>
          <w:rFonts w:ascii="Arial" w:hAnsi="Arial" w:cs="Arial"/>
          <w:sz w:val="24"/>
          <w:szCs w:val="24"/>
        </w:rPr>
        <w:t>In order for</w:t>
      </w:r>
      <w:proofErr w:type="gramEnd"/>
      <w:r w:rsidRPr="00C66CE1">
        <w:rPr>
          <w:rFonts w:ascii="Arial" w:hAnsi="Arial" w:cs="Arial"/>
          <w:sz w:val="24"/>
          <w:szCs w:val="24"/>
        </w:rPr>
        <w:t xml:space="preserve"> a submission/observation to be accepted as valid</w:t>
      </w:r>
      <w:r w:rsidR="00C66CE1" w:rsidRPr="00C66CE1">
        <w:rPr>
          <w:rFonts w:ascii="Arial" w:hAnsi="Arial" w:cs="Arial"/>
          <w:sz w:val="24"/>
          <w:szCs w:val="24"/>
        </w:rPr>
        <w:t xml:space="preserve"> by the planning authority, </w:t>
      </w:r>
      <w:r w:rsidRPr="00C66CE1">
        <w:rPr>
          <w:rFonts w:ascii="Arial" w:hAnsi="Arial" w:cs="Arial"/>
          <w:sz w:val="24"/>
          <w:szCs w:val="24"/>
        </w:rPr>
        <w:t>it must meet the following criteria:</w:t>
      </w:r>
    </w:p>
    <w:p w14:paraId="4BDCB446" w14:textId="5A7D440C" w:rsidR="00E176F8" w:rsidRPr="00C66CE1" w:rsidRDefault="00E176F8" w:rsidP="00C66CE1">
      <w:pPr>
        <w:jc w:val="both"/>
        <w:rPr>
          <w:rFonts w:ascii="Arial" w:hAnsi="Arial" w:cs="Arial"/>
          <w:sz w:val="24"/>
          <w:szCs w:val="24"/>
        </w:rPr>
      </w:pPr>
    </w:p>
    <w:p w14:paraId="4B450BCD" w14:textId="42141BAF" w:rsidR="00E176F8" w:rsidRPr="00C66CE1" w:rsidRDefault="00C17C44" w:rsidP="00C66CE1">
      <w:pPr>
        <w:pStyle w:val="ListParagraph"/>
        <w:numPr>
          <w:ilvl w:val="0"/>
          <w:numId w:val="7"/>
        </w:numPr>
        <w:rPr>
          <w:rFonts w:ascii="Arial" w:hAnsi="Arial" w:cs="Arial"/>
          <w:sz w:val="24"/>
          <w:szCs w:val="24"/>
        </w:rPr>
      </w:pPr>
      <w:r w:rsidRPr="00C66CE1">
        <w:rPr>
          <w:rFonts w:ascii="Arial" w:hAnsi="Arial" w:cs="Arial"/>
          <w:spacing w:val="40"/>
          <w:w w:val="115"/>
          <w:sz w:val="24"/>
          <w:szCs w:val="24"/>
        </w:rPr>
        <w:t>a</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submission</w:t>
      </w:r>
      <w:r w:rsidR="00231CFF" w:rsidRPr="00C66CE1">
        <w:rPr>
          <w:rFonts w:ascii="Arial" w:hAnsi="Arial" w:cs="Arial"/>
          <w:w w:val="115"/>
          <w:sz w:val="24"/>
          <w:szCs w:val="24"/>
        </w:rPr>
        <w:t>/observation</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&amp;</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appropriate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fee must</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be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received</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by</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 xml:space="preserve">the Planning Authority </w:t>
      </w:r>
      <w:r w:rsidR="00E176F8" w:rsidRPr="00C66CE1">
        <w:rPr>
          <w:rFonts w:ascii="Arial" w:hAnsi="Arial" w:cs="Arial"/>
          <w:b/>
          <w:bCs/>
          <w:w w:val="115"/>
          <w:sz w:val="24"/>
          <w:szCs w:val="24"/>
        </w:rPr>
        <w:t xml:space="preserve">within 35 days </w:t>
      </w:r>
      <w:r w:rsidRPr="00C66CE1">
        <w:rPr>
          <w:rFonts w:ascii="Arial" w:hAnsi="Arial" w:cs="Arial"/>
          <w:b/>
          <w:bCs/>
          <w:w w:val="115"/>
          <w:sz w:val="24"/>
          <w:szCs w:val="24"/>
        </w:rPr>
        <w:t xml:space="preserve">beginning on the date of </w:t>
      </w:r>
      <w:r w:rsidR="00E176F8" w:rsidRPr="00C66CE1">
        <w:rPr>
          <w:rFonts w:ascii="Arial" w:hAnsi="Arial" w:cs="Arial"/>
          <w:b/>
          <w:bCs/>
          <w:w w:val="115"/>
          <w:sz w:val="24"/>
          <w:szCs w:val="24"/>
        </w:rPr>
        <w:t>receipt of the planning</w:t>
      </w:r>
      <w:r w:rsidR="00E176F8" w:rsidRPr="00C66CE1">
        <w:rPr>
          <w:rFonts w:ascii="Arial" w:hAnsi="Arial" w:cs="Arial"/>
          <w:b/>
          <w:bCs/>
          <w:spacing w:val="40"/>
          <w:w w:val="115"/>
          <w:sz w:val="24"/>
          <w:szCs w:val="24"/>
        </w:rPr>
        <w:t xml:space="preserve"> </w:t>
      </w:r>
      <w:r w:rsidR="00E176F8" w:rsidRPr="00C66CE1">
        <w:rPr>
          <w:rFonts w:ascii="Arial" w:hAnsi="Arial" w:cs="Arial"/>
          <w:b/>
          <w:bCs/>
          <w:w w:val="115"/>
          <w:sz w:val="24"/>
          <w:szCs w:val="24"/>
        </w:rPr>
        <w:t>application</w:t>
      </w:r>
      <w:r w:rsidR="00E176F8" w:rsidRPr="00C66CE1">
        <w:rPr>
          <w:rFonts w:ascii="Arial" w:hAnsi="Arial" w:cs="Arial"/>
          <w:b/>
          <w:bCs/>
          <w:spacing w:val="40"/>
          <w:w w:val="115"/>
          <w:sz w:val="24"/>
          <w:szCs w:val="24"/>
        </w:rPr>
        <w:t xml:space="preserve"> </w:t>
      </w:r>
      <w:r w:rsidR="00E176F8" w:rsidRPr="00C66CE1">
        <w:rPr>
          <w:rFonts w:ascii="Arial" w:hAnsi="Arial" w:cs="Arial"/>
          <w:b/>
          <w:bCs/>
          <w:w w:val="115"/>
          <w:sz w:val="24"/>
          <w:szCs w:val="24"/>
        </w:rPr>
        <w:t>by</w:t>
      </w:r>
      <w:r w:rsidR="00E176F8" w:rsidRPr="00C66CE1">
        <w:rPr>
          <w:rFonts w:ascii="Arial" w:hAnsi="Arial" w:cs="Arial"/>
          <w:b/>
          <w:bCs/>
          <w:spacing w:val="40"/>
          <w:w w:val="115"/>
          <w:sz w:val="24"/>
          <w:szCs w:val="24"/>
        </w:rPr>
        <w:t xml:space="preserve"> </w:t>
      </w:r>
      <w:r w:rsidR="00E176F8" w:rsidRPr="00C66CE1">
        <w:rPr>
          <w:rFonts w:ascii="Arial" w:hAnsi="Arial" w:cs="Arial"/>
          <w:b/>
          <w:bCs/>
          <w:w w:val="115"/>
          <w:sz w:val="24"/>
          <w:szCs w:val="24"/>
        </w:rPr>
        <w:t>the</w:t>
      </w:r>
      <w:r w:rsidR="00E176F8" w:rsidRPr="00C66CE1">
        <w:rPr>
          <w:rFonts w:ascii="Arial" w:hAnsi="Arial" w:cs="Arial"/>
          <w:b/>
          <w:bCs/>
          <w:spacing w:val="40"/>
          <w:w w:val="115"/>
          <w:sz w:val="24"/>
          <w:szCs w:val="24"/>
        </w:rPr>
        <w:t xml:space="preserve"> </w:t>
      </w:r>
      <w:r w:rsidR="00E176F8" w:rsidRPr="00C66CE1">
        <w:rPr>
          <w:rFonts w:ascii="Arial" w:hAnsi="Arial" w:cs="Arial"/>
          <w:b/>
          <w:bCs/>
          <w:w w:val="115"/>
          <w:sz w:val="24"/>
          <w:szCs w:val="24"/>
        </w:rPr>
        <w:t>Planning</w:t>
      </w:r>
      <w:r w:rsidR="00E176F8" w:rsidRPr="00C66CE1">
        <w:rPr>
          <w:rFonts w:ascii="Arial" w:hAnsi="Arial" w:cs="Arial"/>
          <w:b/>
          <w:bCs/>
          <w:spacing w:val="40"/>
          <w:w w:val="115"/>
          <w:sz w:val="24"/>
          <w:szCs w:val="24"/>
        </w:rPr>
        <w:t xml:space="preserve"> </w:t>
      </w:r>
      <w:r w:rsidR="00E176F8" w:rsidRPr="00C66CE1">
        <w:rPr>
          <w:rFonts w:ascii="Arial" w:hAnsi="Arial" w:cs="Arial"/>
          <w:b/>
          <w:bCs/>
          <w:w w:val="115"/>
          <w:sz w:val="24"/>
          <w:szCs w:val="24"/>
        </w:rPr>
        <w:t>Authority</w:t>
      </w:r>
      <w:r w:rsidR="00BC1462" w:rsidRPr="00C66CE1">
        <w:rPr>
          <w:rFonts w:ascii="Arial" w:hAnsi="Arial" w:cs="Arial"/>
          <w:w w:val="115"/>
          <w:sz w:val="24"/>
          <w:szCs w:val="24"/>
        </w:rPr>
        <w:t xml:space="preserve">. </w:t>
      </w:r>
      <w:r w:rsidR="00E176F8" w:rsidRPr="00C66CE1">
        <w:rPr>
          <w:rFonts w:ascii="Arial" w:hAnsi="Arial" w:cs="Arial"/>
          <w:w w:val="115"/>
          <w:sz w:val="24"/>
          <w:szCs w:val="24"/>
        </w:rPr>
        <w:t>If</w:t>
      </w:r>
      <w:r w:rsidR="00E176F8" w:rsidRPr="00C66CE1">
        <w:rPr>
          <w:rFonts w:ascii="Arial" w:hAnsi="Arial" w:cs="Arial"/>
          <w:spacing w:val="80"/>
          <w:w w:val="115"/>
          <w:sz w:val="24"/>
          <w:szCs w:val="24"/>
        </w:rPr>
        <w:t xml:space="preserve"> </w:t>
      </w:r>
      <w:r w:rsidR="00E176F8" w:rsidRPr="00C66CE1">
        <w:rPr>
          <w:rFonts w:ascii="Arial" w:hAnsi="Arial" w:cs="Arial"/>
          <w:w w:val="115"/>
          <w:sz w:val="24"/>
          <w:szCs w:val="24"/>
        </w:rPr>
        <w:t>the</w:t>
      </w:r>
      <w:r w:rsidR="00E176F8" w:rsidRPr="00C66CE1">
        <w:rPr>
          <w:rFonts w:ascii="Arial" w:hAnsi="Arial" w:cs="Arial"/>
          <w:spacing w:val="80"/>
          <w:w w:val="115"/>
          <w:sz w:val="24"/>
          <w:szCs w:val="24"/>
        </w:rPr>
        <w:t xml:space="preserve"> </w:t>
      </w:r>
      <w:r w:rsidR="00E176F8" w:rsidRPr="00C66CE1">
        <w:rPr>
          <w:rFonts w:ascii="Arial" w:hAnsi="Arial" w:cs="Arial"/>
          <w:w w:val="115"/>
          <w:sz w:val="24"/>
          <w:szCs w:val="24"/>
        </w:rPr>
        <w:t>last</w:t>
      </w:r>
      <w:r w:rsidR="00E176F8" w:rsidRPr="00C66CE1">
        <w:rPr>
          <w:rFonts w:ascii="Arial" w:hAnsi="Arial" w:cs="Arial"/>
          <w:spacing w:val="80"/>
          <w:w w:val="115"/>
          <w:sz w:val="24"/>
          <w:szCs w:val="24"/>
        </w:rPr>
        <w:t xml:space="preserve"> </w:t>
      </w:r>
      <w:r w:rsidR="00E176F8" w:rsidRPr="00C66CE1">
        <w:rPr>
          <w:rFonts w:ascii="Arial" w:hAnsi="Arial" w:cs="Arial"/>
          <w:w w:val="115"/>
          <w:sz w:val="24"/>
          <w:szCs w:val="24"/>
        </w:rPr>
        <w:t>date</w:t>
      </w:r>
      <w:r w:rsidR="00E176F8" w:rsidRPr="00C66CE1">
        <w:rPr>
          <w:rFonts w:ascii="Arial" w:hAnsi="Arial" w:cs="Arial"/>
          <w:spacing w:val="80"/>
          <w:w w:val="115"/>
          <w:sz w:val="24"/>
          <w:szCs w:val="24"/>
        </w:rPr>
        <w:t xml:space="preserve"> </w:t>
      </w:r>
      <w:r w:rsidR="00E176F8" w:rsidRPr="00C66CE1">
        <w:rPr>
          <w:rFonts w:ascii="Arial" w:hAnsi="Arial" w:cs="Arial"/>
          <w:w w:val="115"/>
          <w:sz w:val="24"/>
          <w:szCs w:val="24"/>
        </w:rPr>
        <w:t>for</w:t>
      </w:r>
      <w:r w:rsidR="00E176F8" w:rsidRPr="00C66CE1">
        <w:rPr>
          <w:rFonts w:ascii="Arial" w:hAnsi="Arial" w:cs="Arial"/>
          <w:spacing w:val="40"/>
          <w:w w:val="115"/>
          <w:sz w:val="24"/>
          <w:szCs w:val="24"/>
        </w:rPr>
        <w:t xml:space="preserve"> </w:t>
      </w:r>
      <w:r w:rsidR="00231CFF" w:rsidRPr="00C66CE1">
        <w:rPr>
          <w:rFonts w:ascii="Arial" w:hAnsi="Arial" w:cs="Arial"/>
          <w:w w:val="115"/>
          <w:sz w:val="24"/>
          <w:szCs w:val="24"/>
        </w:rPr>
        <w:t>the</w:t>
      </w:r>
      <w:r w:rsidR="00E176F8" w:rsidRPr="00C66CE1">
        <w:rPr>
          <w:rFonts w:ascii="Arial" w:hAnsi="Arial" w:cs="Arial"/>
          <w:w w:val="115"/>
          <w:sz w:val="24"/>
          <w:szCs w:val="24"/>
        </w:rPr>
        <w:t xml:space="preserve"> </w:t>
      </w:r>
      <w:r w:rsidR="00BC1462" w:rsidRPr="00C66CE1">
        <w:rPr>
          <w:rFonts w:ascii="Arial" w:hAnsi="Arial" w:cs="Arial"/>
          <w:w w:val="115"/>
          <w:sz w:val="24"/>
          <w:szCs w:val="24"/>
        </w:rPr>
        <w:t>submission/observation</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falls on any</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day</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on which</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the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Planning</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Offices are closed,</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the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final</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date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for receipt</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of</w:t>
      </w:r>
      <w:r w:rsidR="00E176F8" w:rsidRPr="00C66CE1">
        <w:rPr>
          <w:rFonts w:ascii="Arial" w:hAnsi="Arial" w:cs="Arial"/>
          <w:spacing w:val="40"/>
          <w:w w:val="115"/>
          <w:sz w:val="24"/>
          <w:szCs w:val="24"/>
        </w:rPr>
        <w:t xml:space="preserve"> </w:t>
      </w:r>
      <w:r w:rsidR="00231CFF" w:rsidRPr="00C66CE1">
        <w:rPr>
          <w:rFonts w:ascii="Arial" w:hAnsi="Arial" w:cs="Arial"/>
          <w:w w:val="115"/>
          <w:sz w:val="24"/>
          <w:szCs w:val="24"/>
        </w:rPr>
        <w:t>the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submission</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shall</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be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the next</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working</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day.</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Any</w:t>
      </w:r>
      <w:r w:rsidR="00E176F8" w:rsidRPr="00C66CE1">
        <w:rPr>
          <w:rFonts w:ascii="Arial" w:hAnsi="Arial" w:cs="Arial"/>
          <w:spacing w:val="40"/>
          <w:w w:val="115"/>
          <w:sz w:val="24"/>
          <w:szCs w:val="24"/>
        </w:rPr>
        <w:t xml:space="preserve"> </w:t>
      </w:r>
      <w:r w:rsidR="00BC1462" w:rsidRPr="00C66CE1">
        <w:rPr>
          <w:rFonts w:ascii="Arial" w:hAnsi="Arial" w:cs="Arial"/>
          <w:w w:val="115"/>
          <w:sz w:val="24"/>
          <w:szCs w:val="24"/>
        </w:rPr>
        <w:t>submission/observation</w:t>
      </w:r>
      <w:r w:rsidR="00E176F8" w:rsidRPr="00C66CE1">
        <w:rPr>
          <w:rFonts w:ascii="Arial" w:hAnsi="Arial" w:cs="Arial"/>
          <w:spacing w:val="80"/>
          <w:w w:val="115"/>
          <w:sz w:val="24"/>
          <w:szCs w:val="24"/>
        </w:rPr>
        <w:t xml:space="preserve"> </w:t>
      </w:r>
      <w:r w:rsidR="00E176F8" w:rsidRPr="00C66CE1">
        <w:rPr>
          <w:rFonts w:ascii="Arial" w:hAnsi="Arial" w:cs="Arial"/>
          <w:w w:val="115"/>
          <w:sz w:val="24"/>
          <w:szCs w:val="24"/>
        </w:rPr>
        <w:t>received</w:t>
      </w:r>
      <w:r w:rsidR="00E176F8" w:rsidRPr="00C66CE1">
        <w:rPr>
          <w:rFonts w:ascii="Arial" w:hAnsi="Arial" w:cs="Arial"/>
          <w:spacing w:val="80"/>
          <w:w w:val="115"/>
          <w:sz w:val="24"/>
          <w:szCs w:val="24"/>
        </w:rPr>
        <w:t xml:space="preserve"> </w:t>
      </w:r>
      <w:r w:rsidR="00E176F8" w:rsidRPr="00C66CE1">
        <w:rPr>
          <w:rFonts w:ascii="Arial" w:hAnsi="Arial" w:cs="Arial"/>
          <w:w w:val="115"/>
          <w:sz w:val="24"/>
          <w:szCs w:val="24"/>
        </w:rPr>
        <w:t>outside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of the</w:t>
      </w:r>
      <w:r w:rsidR="00E176F8" w:rsidRPr="00C66CE1">
        <w:rPr>
          <w:rFonts w:ascii="Arial" w:hAnsi="Arial" w:cs="Arial"/>
          <w:spacing w:val="80"/>
          <w:w w:val="115"/>
          <w:sz w:val="24"/>
          <w:szCs w:val="24"/>
        </w:rPr>
        <w:t xml:space="preserve"> </w:t>
      </w:r>
      <w:r w:rsidR="00E176F8" w:rsidRPr="00C66CE1">
        <w:rPr>
          <w:rFonts w:ascii="Arial" w:hAnsi="Arial" w:cs="Arial"/>
          <w:w w:val="115"/>
          <w:sz w:val="24"/>
          <w:szCs w:val="24"/>
        </w:rPr>
        <w:t>statutory</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time</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will</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be</w:t>
      </w:r>
      <w:r w:rsidR="00E176F8" w:rsidRPr="00C66CE1">
        <w:rPr>
          <w:rFonts w:ascii="Arial" w:hAnsi="Arial" w:cs="Arial"/>
          <w:spacing w:val="80"/>
          <w:w w:val="115"/>
          <w:sz w:val="24"/>
          <w:szCs w:val="24"/>
        </w:rPr>
        <w:t xml:space="preserve"> </w:t>
      </w:r>
      <w:r w:rsidR="00E176F8" w:rsidRPr="00C66CE1">
        <w:rPr>
          <w:rFonts w:ascii="Arial" w:hAnsi="Arial" w:cs="Arial"/>
          <w:w w:val="115"/>
          <w:sz w:val="24"/>
          <w:szCs w:val="24"/>
        </w:rPr>
        <w:t>returned</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in</w:t>
      </w:r>
      <w:r w:rsidR="00E176F8" w:rsidRPr="00C66CE1">
        <w:rPr>
          <w:rFonts w:ascii="Arial" w:hAnsi="Arial" w:cs="Arial"/>
          <w:spacing w:val="37"/>
          <w:w w:val="115"/>
          <w:sz w:val="24"/>
          <w:szCs w:val="24"/>
        </w:rPr>
        <w:t xml:space="preserve"> </w:t>
      </w:r>
      <w:r w:rsidR="00E176F8" w:rsidRPr="00C66CE1">
        <w:rPr>
          <w:rFonts w:ascii="Arial" w:hAnsi="Arial" w:cs="Arial"/>
          <w:w w:val="115"/>
          <w:sz w:val="24"/>
          <w:szCs w:val="24"/>
        </w:rPr>
        <w:t>its</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entirety</w:t>
      </w:r>
      <w:r w:rsidR="00E176F8" w:rsidRPr="00C66CE1">
        <w:rPr>
          <w:rFonts w:ascii="Arial" w:hAnsi="Arial" w:cs="Arial"/>
          <w:spacing w:val="40"/>
          <w:w w:val="115"/>
          <w:sz w:val="24"/>
          <w:szCs w:val="24"/>
        </w:rPr>
        <w:t xml:space="preserve"> </w:t>
      </w:r>
      <w:r w:rsidR="00E176F8" w:rsidRPr="00C66CE1">
        <w:rPr>
          <w:rFonts w:ascii="Arial" w:hAnsi="Arial" w:cs="Arial"/>
          <w:w w:val="115"/>
          <w:sz w:val="24"/>
          <w:szCs w:val="24"/>
        </w:rPr>
        <w:t xml:space="preserve">to </w:t>
      </w:r>
      <w:r w:rsidR="00231CFF" w:rsidRPr="00C66CE1">
        <w:rPr>
          <w:rFonts w:ascii="Arial" w:hAnsi="Arial" w:cs="Arial"/>
          <w:w w:val="115"/>
          <w:sz w:val="24"/>
          <w:szCs w:val="24"/>
        </w:rPr>
        <w:t>the person concerned and cannot be considered by the Plan</w:t>
      </w:r>
      <w:r w:rsidR="003D00BF" w:rsidRPr="00C66CE1">
        <w:rPr>
          <w:rFonts w:ascii="Arial" w:hAnsi="Arial" w:cs="Arial"/>
          <w:w w:val="115"/>
          <w:sz w:val="24"/>
          <w:szCs w:val="24"/>
        </w:rPr>
        <w:t>ning</w:t>
      </w:r>
      <w:r w:rsidR="00231CFF" w:rsidRPr="00C66CE1">
        <w:rPr>
          <w:rFonts w:ascii="Arial" w:hAnsi="Arial" w:cs="Arial"/>
          <w:w w:val="115"/>
          <w:sz w:val="24"/>
          <w:szCs w:val="24"/>
        </w:rPr>
        <w:t xml:space="preserve"> Authority</w:t>
      </w:r>
      <w:r w:rsidR="00E176F8" w:rsidRPr="00C66CE1">
        <w:rPr>
          <w:rFonts w:ascii="Arial" w:hAnsi="Arial" w:cs="Arial"/>
          <w:w w:val="115"/>
          <w:sz w:val="24"/>
          <w:szCs w:val="24"/>
        </w:rPr>
        <w:t>.</w:t>
      </w:r>
    </w:p>
    <w:p w14:paraId="32E28746" w14:textId="77777777" w:rsidR="00E176F8" w:rsidRPr="00C66CE1" w:rsidRDefault="00E176F8" w:rsidP="00C66CE1">
      <w:pPr>
        <w:jc w:val="both"/>
        <w:rPr>
          <w:rFonts w:ascii="Arial" w:hAnsi="Arial" w:cs="Arial"/>
          <w:sz w:val="24"/>
          <w:szCs w:val="24"/>
        </w:rPr>
      </w:pPr>
    </w:p>
    <w:p w14:paraId="376C4D11" w14:textId="4345DBCE" w:rsidR="00E176F8" w:rsidRPr="00C66CE1" w:rsidRDefault="00C17C44" w:rsidP="00C66CE1">
      <w:pPr>
        <w:pStyle w:val="ListParagraph"/>
        <w:numPr>
          <w:ilvl w:val="0"/>
          <w:numId w:val="7"/>
        </w:numPr>
        <w:rPr>
          <w:rFonts w:ascii="Arial" w:hAnsi="Arial" w:cs="Arial"/>
          <w:sz w:val="24"/>
          <w:szCs w:val="24"/>
        </w:rPr>
      </w:pPr>
      <w:r w:rsidRPr="00C66CE1">
        <w:rPr>
          <w:rFonts w:ascii="Arial" w:hAnsi="Arial" w:cs="Arial"/>
          <w:w w:val="125"/>
          <w:sz w:val="24"/>
          <w:szCs w:val="24"/>
        </w:rPr>
        <w:t>t</w:t>
      </w:r>
      <w:r w:rsidR="00231CFF" w:rsidRPr="00C66CE1">
        <w:rPr>
          <w:rFonts w:ascii="Arial" w:hAnsi="Arial" w:cs="Arial"/>
          <w:w w:val="125"/>
          <w:sz w:val="24"/>
          <w:szCs w:val="24"/>
        </w:rPr>
        <w:t>he</w:t>
      </w:r>
      <w:r w:rsidR="00E176F8" w:rsidRPr="00C66CE1">
        <w:rPr>
          <w:rFonts w:ascii="Arial" w:hAnsi="Arial" w:cs="Arial"/>
          <w:w w:val="125"/>
          <w:sz w:val="24"/>
          <w:szCs w:val="24"/>
        </w:rPr>
        <w:t xml:space="preserve"> s</w:t>
      </w:r>
      <w:r w:rsidR="00BC1462" w:rsidRPr="00C66CE1">
        <w:rPr>
          <w:rFonts w:ascii="Arial" w:hAnsi="Arial" w:cs="Arial"/>
          <w:w w:val="115"/>
          <w:sz w:val="24"/>
          <w:szCs w:val="24"/>
        </w:rPr>
        <w:t>ubmission/observation</w:t>
      </w:r>
      <w:r w:rsidR="00E176F8" w:rsidRPr="00C66CE1">
        <w:rPr>
          <w:rFonts w:ascii="Arial" w:hAnsi="Arial" w:cs="Arial"/>
          <w:w w:val="125"/>
          <w:sz w:val="24"/>
          <w:szCs w:val="24"/>
        </w:rPr>
        <w:t xml:space="preserve"> </w:t>
      </w:r>
      <w:r w:rsidR="00231CFF" w:rsidRPr="00C66CE1">
        <w:rPr>
          <w:rFonts w:ascii="Arial" w:hAnsi="Arial" w:cs="Arial"/>
          <w:b/>
          <w:bCs/>
          <w:w w:val="125"/>
          <w:sz w:val="24"/>
          <w:szCs w:val="24"/>
        </w:rPr>
        <w:t>must state the name of the person making the submission/observation</w:t>
      </w:r>
      <w:r w:rsidR="00231CFF" w:rsidRPr="00C66CE1">
        <w:rPr>
          <w:rFonts w:ascii="Arial" w:hAnsi="Arial" w:cs="Arial"/>
          <w:w w:val="125"/>
          <w:sz w:val="24"/>
          <w:szCs w:val="24"/>
        </w:rPr>
        <w:t xml:space="preserve">, </w:t>
      </w:r>
      <w:r w:rsidR="00231CFF" w:rsidRPr="00C66CE1">
        <w:rPr>
          <w:rFonts w:ascii="Arial" w:hAnsi="Arial" w:cs="Arial"/>
          <w:b/>
          <w:bCs/>
          <w:w w:val="125"/>
          <w:sz w:val="24"/>
          <w:szCs w:val="24"/>
        </w:rPr>
        <w:t xml:space="preserve">indicate the address to which any correspondence </w:t>
      </w:r>
      <w:r w:rsidR="003D00BF" w:rsidRPr="00C66CE1">
        <w:rPr>
          <w:rFonts w:ascii="Arial" w:hAnsi="Arial" w:cs="Arial"/>
          <w:b/>
          <w:bCs/>
          <w:w w:val="125"/>
          <w:sz w:val="24"/>
          <w:szCs w:val="24"/>
        </w:rPr>
        <w:t>relating</w:t>
      </w:r>
      <w:r w:rsidR="00231CFF" w:rsidRPr="00C66CE1">
        <w:rPr>
          <w:rFonts w:ascii="Arial" w:hAnsi="Arial" w:cs="Arial"/>
          <w:b/>
          <w:bCs/>
          <w:w w:val="125"/>
          <w:sz w:val="24"/>
          <w:szCs w:val="24"/>
        </w:rPr>
        <w:t xml:space="preserve"> </w:t>
      </w:r>
      <w:r w:rsidR="003D00BF" w:rsidRPr="00C66CE1">
        <w:rPr>
          <w:rFonts w:ascii="Arial" w:hAnsi="Arial" w:cs="Arial"/>
          <w:b/>
          <w:bCs/>
          <w:w w:val="125"/>
          <w:sz w:val="24"/>
          <w:szCs w:val="24"/>
        </w:rPr>
        <w:t>to</w:t>
      </w:r>
      <w:r w:rsidR="00231CFF" w:rsidRPr="00C66CE1">
        <w:rPr>
          <w:rFonts w:ascii="Arial" w:hAnsi="Arial" w:cs="Arial"/>
          <w:b/>
          <w:bCs/>
          <w:w w:val="125"/>
          <w:sz w:val="24"/>
          <w:szCs w:val="24"/>
        </w:rPr>
        <w:t xml:space="preserve"> the application may be sent and include the reference number of the </w:t>
      </w:r>
      <w:r w:rsidR="003D00BF" w:rsidRPr="00C66CE1">
        <w:rPr>
          <w:rFonts w:ascii="Arial" w:hAnsi="Arial" w:cs="Arial"/>
          <w:b/>
          <w:bCs/>
          <w:w w:val="125"/>
          <w:sz w:val="24"/>
          <w:szCs w:val="24"/>
        </w:rPr>
        <w:t>application</w:t>
      </w:r>
      <w:r w:rsidR="00231CFF" w:rsidRPr="00C66CE1">
        <w:rPr>
          <w:rFonts w:ascii="Arial" w:hAnsi="Arial" w:cs="Arial"/>
          <w:b/>
          <w:bCs/>
          <w:w w:val="125"/>
          <w:sz w:val="24"/>
          <w:szCs w:val="24"/>
        </w:rPr>
        <w:t xml:space="preserve"> concerned</w:t>
      </w:r>
      <w:r w:rsidR="00231CFF" w:rsidRPr="00C66CE1">
        <w:rPr>
          <w:rFonts w:ascii="Arial" w:hAnsi="Arial" w:cs="Arial"/>
          <w:w w:val="125"/>
          <w:sz w:val="24"/>
          <w:szCs w:val="24"/>
        </w:rPr>
        <w:t>. I</w:t>
      </w:r>
      <w:r w:rsidR="00E176F8" w:rsidRPr="00C66CE1">
        <w:rPr>
          <w:rFonts w:ascii="Arial" w:hAnsi="Arial" w:cs="Arial"/>
          <w:w w:val="125"/>
          <w:sz w:val="24"/>
          <w:szCs w:val="24"/>
        </w:rPr>
        <w:t>t is also advisable to include a contact telephone number.</w:t>
      </w:r>
    </w:p>
    <w:p w14:paraId="50D54756" w14:textId="77777777" w:rsidR="00E176F8" w:rsidRPr="00C66CE1" w:rsidRDefault="00E176F8" w:rsidP="00C66CE1">
      <w:pPr>
        <w:jc w:val="both"/>
        <w:rPr>
          <w:rFonts w:ascii="Arial" w:hAnsi="Arial" w:cs="Arial"/>
          <w:sz w:val="24"/>
          <w:szCs w:val="24"/>
        </w:rPr>
      </w:pPr>
    </w:p>
    <w:p w14:paraId="2D936591" w14:textId="1CD74AE7" w:rsidR="00E176F8" w:rsidRPr="00C66CE1" w:rsidRDefault="00BC1462" w:rsidP="00C66CE1">
      <w:pPr>
        <w:pStyle w:val="ListParagraph"/>
        <w:numPr>
          <w:ilvl w:val="0"/>
          <w:numId w:val="7"/>
        </w:numPr>
      </w:pPr>
      <w:r w:rsidRPr="00C66CE1">
        <w:rPr>
          <w:rFonts w:ascii="Arial" w:hAnsi="Arial" w:cs="Arial"/>
          <w:w w:val="115"/>
          <w:sz w:val="24"/>
          <w:szCs w:val="24"/>
        </w:rPr>
        <w:t>submissions/observations</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may</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be</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made</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by an</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individual</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or</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a</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group.</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In</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 xml:space="preserve">the case of a group </w:t>
      </w:r>
      <w:r w:rsidRPr="00C66CE1">
        <w:rPr>
          <w:rFonts w:ascii="Arial" w:hAnsi="Arial" w:cs="Arial"/>
          <w:w w:val="115"/>
          <w:sz w:val="24"/>
          <w:szCs w:val="24"/>
        </w:rPr>
        <w:t>submission/observation</w:t>
      </w:r>
      <w:r w:rsidR="00E176F8" w:rsidRPr="00C66CE1">
        <w:rPr>
          <w:rFonts w:ascii="Arial" w:hAnsi="Arial" w:cs="Arial"/>
          <w:w w:val="120"/>
          <w:sz w:val="24"/>
          <w:szCs w:val="24"/>
        </w:rPr>
        <w:t xml:space="preserve">, a member of the group must be nominated to receive </w:t>
      </w:r>
      <w:r w:rsidR="00E176F8" w:rsidRPr="00C66CE1">
        <w:rPr>
          <w:rFonts w:ascii="Arial" w:hAnsi="Arial" w:cs="Arial"/>
          <w:w w:val="120"/>
          <w:sz w:val="24"/>
          <w:szCs w:val="24"/>
        </w:rPr>
        <w:lastRenderedPageBreak/>
        <w:t>correspondence on the group's behalf (</w:t>
      </w:r>
      <w:r w:rsidR="00D554EF" w:rsidRPr="00C66CE1">
        <w:rPr>
          <w:rFonts w:ascii="Arial" w:hAnsi="Arial" w:cs="Arial"/>
          <w:w w:val="120"/>
          <w:sz w:val="24"/>
          <w:szCs w:val="24"/>
        </w:rPr>
        <w:t>i.e.,</w:t>
      </w:r>
      <w:r w:rsidR="00E176F8" w:rsidRPr="00C66CE1">
        <w:rPr>
          <w:rFonts w:ascii="Arial" w:hAnsi="Arial" w:cs="Arial"/>
          <w:w w:val="120"/>
          <w:sz w:val="24"/>
          <w:szCs w:val="24"/>
        </w:rPr>
        <w:t xml:space="preserve"> chairperson / secretary of the</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group) and</w:t>
      </w:r>
      <w:r w:rsidR="00E176F8" w:rsidRPr="00C66CE1">
        <w:rPr>
          <w:rFonts w:ascii="Arial" w:hAnsi="Arial" w:cs="Arial"/>
          <w:spacing w:val="40"/>
          <w:w w:val="120"/>
          <w:sz w:val="24"/>
          <w:szCs w:val="24"/>
        </w:rPr>
        <w:t xml:space="preserve"> </w:t>
      </w:r>
      <w:r w:rsidR="00E176F8" w:rsidRPr="00C66CE1">
        <w:rPr>
          <w:rFonts w:ascii="Arial" w:hAnsi="Arial" w:cs="Arial"/>
          <w:w w:val="120"/>
          <w:sz w:val="24"/>
          <w:szCs w:val="24"/>
        </w:rPr>
        <w:t xml:space="preserve">their address clearly </w:t>
      </w:r>
      <w:r w:rsidR="00E176F8" w:rsidRPr="00C66CE1">
        <w:rPr>
          <w:rFonts w:ascii="Arial" w:hAnsi="Arial" w:cs="Arial"/>
          <w:spacing w:val="-2"/>
          <w:w w:val="120"/>
          <w:sz w:val="24"/>
          <w:szCs w:val="24"/>
        </w:rPr>
        <w:t>stated</w:t>
      </w:r>
      <w:r w:rsidR="00E176F8" w:rsidRPr="00C66CE1">
        <w:rPr>
          <w:spacing w:val="-2"/>
          <w:w w:val="120"/>
        </w:rPr>
        <w:t>.</w:t>
      </w:r>
    </w:p>
    <w:p w14:paraId="3851CA74" w14:textId="34D0A878" w:rsidR="002B671F" w:rsidRDefault="002B671F" w:rsidP="00C66CE1">
      <w:pPr>
        <w:jc w:val="both"/>
        <w:rPr>
          <w:rFonts w:ascii="Arial" w:hAnsi="Arial" w:cs="Arial"/>
          <w:sz w:val="24"/>
          <w:szCs w:val="24"/>
        </w:rPr>
      </w:pPr>
    </w:p>
    <w:p w14:paraId="39B56E17" w14:textId="77777777" w:rsidR="00C66CE1" w:rsidRPr="00C66CE1" w:rsidRDefault="00C66CE1" w:rsidP="00C66CE1">
      <w:pPr>
        <w:jc w:val="both"/>
        <w:rPr>
          <w:rFonts w:ascii="Arial" w:hAnsi="Arial" w:cs="Arial"/>
          <w:sz w:val="24"/>
          <w:szCs w:val="24"/>
        </w:rPr>
      </w:pPr>
    </w:p>
    <w:p w14:paraId="6609CEA4" w14:textId="6F459CFE" w:rsidR="002B671F" w:rsidRPr="00C66CE1" w:rsidRDefault="002B671F" w:rsidP="00C66CE1">
      <w:pPr>
        <w:jc w:val="both"/>
        <w:rPr>
          <w:rFonts w:ascii="Arial" w:hAnsi="Arial" w:cs="Arial"/>
          <w:sz w:val="24"/>
          <w:szCs w:val="24"/>
        </w:rPr>
      </w:pPr>
      <w:r w:rsidRPr="00C66CE1">
        <w:rPr>
          <w:rFonts w:ascii="Arial" w:hAnsi="Arial" w:cs="Arial"/>
          <w:sz w:val="24"/>
          <w:szCs w:val="24"/>
        </w:rPr>
        <w:t xml:space="preserve">Please retain the acknowledgement receipt as you will need this </w:t>
      </w:r>
      <w:r w:rsidR="00BE6D8A" w:rsidRPr="00C66CE1">
        <w:rPr>
          <w:rFonts w:ascii="Arial" w:hAnsi="Arial" w:cs="Arial"/>
          <w:sz w:val="24"/>
          <w:szCs w:val="24"/>
        </w:rPr>
        <w:t xml:space="preserve">receipt </w:t>
      </w:r>
      <w:r w:rsidRPr="00C66CE1">
        <w:rPr>
          <w:rFonts w:ascii="Arial" w:hAnsi="Arial" w:cs="Arial"/>
          <w:sz w:val="24"/>
          <w:szCs w:val="24"/>
        </w:rPr>
        <w:t xml:space="preserve">should you decide to make an appeal to An Bord </w:t>
      </w:r>
      <w:proofErr w:type="spellStart"/>
      <w:r w:rsidRPr="00C66CE1">
        <w:rPr>
          <w:rFonts w:ascii="Arial" w:hAnsi="Arial" w:cs="Arial"/>
          <w:sz w:val="24"/>
          <w:szCs w:val="24"/>
        </w:rPr>
        <w:t>Pleanála</w:t>
      </w:r>
      <w:proofErr w:type="spellEnd"/>
      <w:r w:rsidR="00BE6D8A" w:rsidRPr="00C66CE1">
        <w:rPr>
          <w:rFonts w:ascii="Arial" w:hAnsi="Arial" w:cs="Arial"/>
          <w:sz w:val="24"/>
          <w:szCs w:val="24"/>
        </w:rPr>
        <w:t>.</w:t>
      </w:r>
    </w:p>
    <w:p w14:paraId="43DBE5C0" w14:textId="77777777" w:rsidR="002B671F" w:rsidRDefault="002B671F" w:rsidP="00C66CE1">
      <w:pPr>
        <w:jc w:val="both"/>
        <w:rPr>
          <w:rFonts w:ascii="Arial" w:hAnsi="Arial" w:cs="Arial"/>
          <w:sz w:val="24"/>
          <w:szCs w:val="24"/>
        </w:rPr>
      </w:pPr>
    </w:p>
    <w:p w14:paraId="32460B2D" w14:textId="77777777" w:rsidR="00C66CE1" w:rsidRPr="00C66CE1" w:rsidRDefault="00C66CE1" w:rsidP="00C66CE1">
      <w:pPr>
        <w:jc w:val="both"/>
        <w:rPr>
          <w:rFonts w:ascii="Arial" w:hAnsi="Arial" w:cs="Arial"/>
          <w:sz w:val="24"/>
          <w:szCs w:val="24"/>
        </w:rPr>
      </w:pPr>
    </w:p>
    <w:p w14:paraId="5682F420" w14:textId="6E55BA93" w:rsidR="00D554EF" w:rsidRPr="00C66CE1" w:rsidRDefault="00C17C44" w:rsidP="00C66CE1">
      <w:pPr>
        <w:jc w:val="both"/>
        <w:rPr>
          <w:rFonts w:ascii="Arial" w:hAnsi="Arial" w:cs="Arial"/>
          <w:sz w:val="24"/>
          <w:szCs w:val="24"/>
        </w:rPr>
      </w:pPr>
      <w:r w:rsidRPr="00C66CE1">
        <w:rPr>
          <w:rFonts w:ascii="Arial" w:hAnsi="Arial" w:cs="Arial"/>
          <w:w w:val="120"/>
          <w:sz w:val="24"/>
          <w:szCs w:val="24"/>
        </w:rPr>
        <w:t xml:space="preserve">Any submission/observation made to the Planning Authority is made available for public inspection both in the hard copy file and online on the County Councils Planning Enquiry System on the website. You should </w:t>
      </w:r>
      <w:proofErr w:type="gramStart"/>
      <w:r w:rsidRPr="00C66CE1">
        <w:rPr>
          <w:rFonts w:ascii="Arial" w:hAnsi="Arial" w:cs="Arial"/>
          <w:w w:val="120"/>
          <w:sz w:val="24"/>
          <w:szCs w:val="24"/>
        </w:rPr>
        <w:t>give careful consideration to</w:t>
      </w:r>
      <w:proofErr w:type="gramEnd"/>
      <w:r w:rsidRPr="00C66CE1">
        <w:rPr>
          <w:rFonts w:ascii="Arial" w:hAnsi="Arial" w:cs="Arial"/>
          <w:w w:val="120"/>
          <w:sz w:val="24"/>
          <w:szCs w:val="24"/>
        </w:rPr>
        <w:t xml:space="preserve"> any personal information about yourself or others that you disclose. </w:t>
      </w:r>
      <w:r w:rsidR="00D554EF" w:rsidRPr="00C66CE1">
        <w:rPr>
          <w:rFonts w:ascii="Arial" w:hAnsi="Arial" w:cs="Arial"/>
          <w:w w:val="120"/>
          <w:sz w:val="24"/>
          <w:szCs w:val="24"/>
        </w:rPr>
        <w:t>Any personal information, dislikes or grievances, non-planning issues, defamatory or libelous allegations should be omitted from any submission/observation.</w:t>
      </w:r>
      <w:r w:rsidR="002B671F" w:rsidRPr="00C66CE1">
        <w:rPr>
          <w:rFonts w:ascii="Arial" w:hAnsi="Arial" w:cs="Arial"/>
          <w:w w:val="120"/>
          <w:sz w:val="24"/>
          <w:szCs w:val="24"/>
        </w:rPr>
        <w:t xml:space="preserve"> Email addresses and telephone numbers only will be redacted as far as possible. </w:t>
      </w:r>
    </w:p>
    <w:p w14:paraId="6AEB0DF2" w14:textId="77777777" w:rsidR="00D554EF" w:rsidRDefault="00D554EF" w:rsidP="00C66CE1">
      <w:pPr>
        <w:jc w:val="both"/>
        <w:rPr>
          <w:rFonts w:ascii="Arial" w:hAnsi="Arial" w:cs="Arial"/>
          <w:sz w:val="24"/>
          <w:szCs w:val="24"/>
        </w:rPr>
      </w:pPr>
    </w:p>
    <w:p w14:paraId="419A640B" w14:textId="77777777" w:rsidR="00C66CE1" w:rsidRPr="00C66CE1" w:rsidRDefault="00C66CE1" w:rsidP="00C66CE1">
      <w:pPr>
        <w:jc w:val="both"/>
        <w:rPr>
          <w:rFonts w:ascii="Arial" w:hAnsi="Arial" w:cs="Arial"/>
          <w:sz w:val="24"/>
          <w:szCs w:val="24"/>
        </w:rPr>
      </w:pPr>
    </w:p>
    <w:p w14:paraId="3B8E54BB" w14:textId="4D960005" w:rsidR="003D00BF" w:rsidRPr="00C66CE1" w:rsidRDefault="00231CFF" w:rsidP="00C66CE1">
      <w:pPr>
        <w:jc w:val="both"/>
        <w:rPr>
          <w:rFonts w:ascii="Arial" w:hAnsi="Arial" w:cs="Arial"/>
          <w:sz w:val="24"/>
          <w:szCs w:val="24"/>
        </w:rPr>
      </w:pPr>
      <w:r w:rsidRPr="00C66CE1">
        <w:rPr>
          <w:rFonts w:ascii="Arial" w:hAnsi="Arial" w:cs="Arial"/>
          <w:color w:val="050505"/>
          <w:w w:val="120"/>
          <w:sz w:val="24"/>
          <w:szCs w:val="24"/>
        </w:rPr>
        <w:t>S</w:t>
      </w:r>
      <w:r w:rsidRPr="00C66CE1">
        <w:rPr>
          <w:rFonts w:ascii="Arial" w:hAnsi="Arial" w:cs="Arial"/>
          <w:sz w:val="24"/>
          <w:szCs w:val="24"/>
        </w:rPr>
        <w:t>ubmissions</w:t>
      </w:r>
      <w:r w:rsidR="00BC1462" w:rsidRPr="00C66CE1">
        <w:rPr>
          <w:rFonts w:ascii="Arial" w:hAnsi="Arial" w:cs="Arial"/>
          <w:sz w:val="24"/>
          <w:szCs w:val="24"/>
        </w:rPr>
        <w:t>/</w:t>
      </w:r>
      <w:r w:rsidRPr="00C66CE1">
        <w:rPr>
          <w:rFonts w:ascii="Arial" w:hAnsi="Arial" w:cs="Arial"/>
          <w:sz w:val="24"/>
          <w:szCs w:val="24"/>
        </w:rPr>
        <w:t>observations on planning applications must be based on planning considerations</w:t>
      </w:r>
      <w:r w:rsidR="00D554EF" w:rsidRPr="00C66CE1">
        <w:rPr>
          <w:rFonts w:ascii="Arial" w:hAnsi="Arial" w:cs="Arial"/>
          <w:sz w:val="24"/>
          <w:szCs w:val="24"/>
        </w:rPr>
        <w:t xml:space="preserve"> only</w:t>
      </w:r>
      <w:r w:rsidRPr="00C66CE1">
        <w:rPr>
          <w:rFonts w:ascii="Arial" w:hAnsi="Arial" w:cs="Arial"/>
          <w:sz w:val="24"/>
          <w:szCs w:val="24"/>
        </w:rPr>
        <w:t xml:space="preserve">. Planning considerations </w:t>
      </w:r>
      <w:r w:rsidR="00D554EF" w:rsidRPr="00C66CE1">
        <w:rPr>
          <w:rFonts w:ascii="Arial" w:hAnsi="Arial" w:cs="Arial"/>
          <w:sz w:val="24"/>
          <w:szCs w:val="24"/>
        </w:rPr>
        <w:t>include</w:t>
      </w:r>
      <w:r w:rsidRPr="00C66CE1">
        <w:rPr>
          <w:rFonts w:ascii="Arial" w:hAnsi="Arial" w:cs="Arial"/>
          <w:sz w:val="24"/>
          <w:szCs w:val="24"/>
        </w:rPr>
        <w:t xml:space="preserve"> national, regional plans and Government, Ministerial directives, development plan objectives and policies, local area plan objectives and policies, development management considerations such as density, parking provision, traffic hazards, overlooking, effects on residential amenities or services, environmental, amenity and shopping impacts, public health; and other relevant matters relating to proper planning and sustainable development. </w:t>
      </w:r>
    </w:p>
    <w:p w14:paraId="0DD009DF" w14:textId="77777777" w:rsidR="003D00BF" w:rsidRPr="00C66CE1" w:rsidRDefault="003D00BF" w:rsidP="00C66CE1">
      <w:pPr>
        <w:jc w:val="both"/>
        <w:rPr>
          <w:rFonts w:ascii="Arial" w:hAnsi="Arial" w:cs="Arial"/>
          <w:color w:val="050505"/>
          <w:w w:val="120"/>
          <w:sz w:val="24"/>
          <w:szCs w:val="24"/>
        </w:rPr>
      </w:pPr>
    </w:p>
    <w:p w14:paraId="35B73AAC" w14:textId="77777777" w:rsidR="00E176F8" w:rsidRPr="00C66CE1" w:rsidRDefault="00E176F8" w:rsidP="00C66CE1">
      <w:pPr>
        <w:jc w:val="both"/>
        <w:rPr>
          <w:rFonts w:ascii="Arial" w:hAnsi="Arial" w:cs="Arial"/>
          <w:sz w:val="24"/>
          <w:szCs w:val="24"/>
        </w:rPr>
      </w:pPr>
      <w:r w:rsidRPr="00C66CE1">
        <w:rPr>
          <w:rFonts w:ascii="Arial" w:hAnsi="Arial" w:cs="Arial"/>
          <w:color w:val="050505"/>
          <w:w w:val="125"/>
          <w:sz w:val="24"/>
          <w:szCs w:val="24"/>
        </w:rPr>
        <w:t>It is advisable that</w:t>
      </w:r>
      <w:r w:rsidRPr="00C66CE1">
        <w:rPr>
          <w:rFonts w:ascii="Arial" w:hAnsi="Arial" w:cs="Arial"/>
          <w:color w:val="050505"/>
          <w:spacing w:val="40"/>
          <w:w w:val="125"/>
          <w:sz w:val="24"/>
          <w:szCs w:val="24"/>
        </w:rPr>
        <w:t xml:space="preserve"> </w:t>
      </w:r>
      <w:r w:rsidRPr="00C66CE1">
        <w:rPr>
          <w:rFonts w:ascii="Arial" w:hAnsi="Arial" w:cs="Arial"/>
          <w:color w:val="050505"/>
          <w:w w:val="125"/>
          <w:sz w:val="24"/>
          <w:szCs w:val="24"/>
        </w:rPr>
        <w:t>you</w:t>
      </w:r>
      <w:r w:rsidRPr="00C66CE1">
        <w:rPr>
          <w:rFonts w:ascii="Arial" w:hAnsi="Arial" w:cs="Arial"/>
          <w:color w:val="050505"/>
          <w:spacing w:val="-36"/>
          <w:w w:val="125"/>
          <w:sz w:val="24"/>
          <w:szCs w:val="24"/>
        </w:rPr>
        <w:t xml:space="preserve"> </w:t>
      </w:r>
      <w:r w:rsidRPr="00C66CE1">
        <w:rPr>
          <w:rFonts w:ascii="Arial" w:hAnsi="Arial" w:cs="Arial"/>
          <w:color w:val="050505"/>
          <w:w w:val="125"/>
          <w:sz w:val="24"/>
          <w:szCs w:val="24"/>
        </w:rPr>
        <w:t>give</w:t>
      </w:r>
      <w:r w:rsidRPr="00C66CE1">
        <w:rPr>
          <w:rFonts w:ascii="Arial" w:hAnsi="Arial" w:cs="Arial"/>
          <w:color w:val="050505"/>
          <w:spacing w:val="-2"/>
          <w:w w:val="125"/>
          <w:sz w:val="24"/>
          <w:szCs w:val="24"/>
        </w:rPr>
        <w:t xml:space="preserve"> </w:t>
      </w:r>
      <w:r w:rsidRPr="00C66CE1">
        <w:rPr>
          <w:rFonts w:ascii="Arial" w:hAnsi="Arial" w:cs="Arial"/>
          <w:color w:val="050505"/>
          <w:w w:val="125"/>
          <w:sz w:val="24"/>
          <w:szCs w:val="24"/>
        </w:rPr>
        <w:t>as</w:t>
      </w:r>
      <w:r w:rsidRPr="00C66CE1">
        <w:rPr>
          <w:rFonts w:ascii="Arial" w:hAnsi="Arial" w:cs="Arial"/>
          <w:color w:val="050505"/>
          <w:spacing w:val="37"/>
          <w:w w:val="125"/>
          <w:sz w:val="24"/>
          <w:szCs w:val="24"/>
        </w:rPr>
        <w:t xml:space="preserve"> </w:t>
      </w:r>
      <w:r w:rsidRPr="00C66CE1">
        <w:rPr>
          <w:rFonts w:ascii="Arial" w:hAnsi="Arial" w:cs="Arial"/>
          <w:color w:val="050505"/>
          <w:w w:val="125"/>
          <w:sz w:val="24"/>
          <w:szCs w:val="24"/>
        </w:rPr>
        <w:t>much detail</w:t>
      </w:r>
      <w:r w:rsidRPr="00C66CE1">
        <w:rPr>
          <w:rFonts w:ascii="Arial" w:hAnsi="Arial" w:cs="Arial"/>
          <w:color w:val="050505"/>
          <w:spacing w:val="-4"/>
          <w:w w:val="125"/>
          <w:sz w:val="24"/>
          <w:szCs w:val="24"/>
        </w:rPr>
        <w:t xml:space="preserve"> </w:t>
      </w:r>
      <w:r w:rsidRPr="00C66CE1">
        <w:rPr>
          <w:rFonts w:ascii="Arial" w:hAnsi="Arial" w:cs="Arial"/>
          <w:color w:val="050505"/>
          <w:w w:val="125"/>
          <w:sz w:val="24"/>
          <w:szCs w:val="24"/>
        </w:rPr>
        <w:t>as possible in your submission.</w:t>
      </w:r>
      <w:r w:rsidRPr="00C66CE1">
        <w:rPr>
          <w:rFonts w:ascii="Arial" w:hAnsi="Arial" w:cs="Arial"/>
          <w:color w:val="050505"/>
          <w:spacing w:val="-14"/>
          <w:w w:val="125"/>
          <w:sz w:val="24"/>
          <w:szCs w:val="24"/>
        </w:rPr>
        <w:t xml:space="preserve"> </w:t>
      </w:r>
      <w:r w:rsidRPr="00C66CE1">
        <w:rPr>
          <w:rFonts w:ascii="Arial" w:hAnsi="Arial" w:cs="Arial"/>
          <w:color w:val="050505"/>
          <w:w w:val="125"/>
          <w:sz w:val="24"/>
          <w:szCs w:val="24"/>
        </w:rPr>
        <w:t>You</w:t>
      </w:r>
      <w:r w:rsidRPr="00C66CE1">
        <w:rPr>
          <w:rFonts w:ascii="Arial" w:hAnsi="Arial" w:cs="Arial"/>
          <w:color w:val="050505"/>
          <w:spacing w:val="-16"/>
          <w:w w:val="125"/>
          <w:sz w:val="24"/>
          <w:szCs w:val="24"/>
        </w:rPr>
        <w:t xml:space="preserve"> </w:t>
      </w:r>
      <w:r w:rsidRPr="00C66CE1">
        <w:rPr>
          <w:rFonts w:ascii="Arial" w:hAnsi="Arial" w:cs="Arial"/>
          <w:color w:val="050505"/>
          <w:w w:val="125"/>
          <w:sz w:val="24"/>
          <w:szCs w:val="24"/>
        </w:rPr>
        <w:t>may</w:t>
      </w:r>
      <w:r w:rsidRPr="00C66CE1">
        <w:rPr>
          <w:rFonts w:ascii="Arial" w:hAnsi="Arial" w:cs="Arial"/>
          <w:color w:val="050505"/>
          <w:spacing w:val="3"/>
          <w:w w:val="125"/>
          <w:sz w:val="24"/>
          <w:szCs w:val="24"/>
        </w:rPr>
        <w:t xml:space="preserve"> </w:t>
      </w:r>
      <w:r w:rsidRPr="00C66CE1">
        <w:rPr>
          <w:rFonts w:ascii="Arial" w:hAnsi="Arial" w:cs="Arial"/>
          <w:color w:val="050505"/>
          <w:w w:val="125"/>
          <w:sz w:val="24"/>
          <w:szCs w:val="24"/>
        </w:rPr>
        <w:t>also</w:t>
      </w:r>
      <w:r w:rsidRPr="00C66CE1">
        <w:rPr>
          <w:rFonts w:ascii="Arial" w:hAnsi="Arial" w:cs="Arial"/>
          <w:color w:val="050505"/>
          <w:spacing w:val="-19"/>
          <w:w w:val="125"/>
          <w:sz w:val="24"/>
          <w:szCs w:val="24"/>
        </w:rPr>
        <w:t xml:space="preserve"> </w:t>
      </w:r>
      <w:r w:rsidRPr="00C66CE1">
        <w:rPr>
          <w:rFonts w:ascii="Arial" w:hAnsi="Arial" w:cs="Arial"/>
          <w:color w:val="050505"/>
          <w:w w:val="125"/>
          <w:sz w:val="24"/>
          <w:szCs w:val="24"/>
        </w:rPr>
        <w:t>submit</w:t>
      </w:r>
      <w:r w:rsidRPr="00C66CE1">
        <w:rPr>
          <w:rFonts w:ascii="Arial" w:hAnsi="Arial" w:cs="Arial"/>
          <w:color w:val="050505"/>
          <w:spacing w:val="-15"/>
          <w:w w:val="125"/>
          <w:sz w:val="24"/>
          <w:szCs w:val="24"/>
        </w:rPr>
        <w:t xml:space="preserve"> </w:t>
      </w:r>
      <w:r w:rsidRPr="00C66CE1">
        <w:rPr>
          <w:rFonts w:ascii="Arial" w:hAnsi="Arial" w:cs="Arial"/>
          <w:color w:val="050505"/>
          <w:w w:val="125"/>
          <w:sz w:val="24"/>
          <w:szCs w:val="24"/>
        </w:rPr>
        <w:t>maps</w:t>
      </w:r>
      <w:r w:rsidRPr="00C66CE1">
        <w:rPr>
          <w:rFonts w:ascii="Arial" w:hAnsi="Arial" w:cs="Arial"/>
          <w:color w:val="050505"/>
          <w:spacing w:val="-4"/>
          <w:w w:val="125"/>
          <w:sz w:val="24"/>
          <w:szCs w:val="24"/>
        </w:rPr>
        <w:t xml:space="preserve"> </w:t>
      </w:r>
      <w:r w:rsidRPr="00C66CE1">
        <w:rPr>
          <w:rFonts w:ascii="Arial" w:hAnsi="Arial" w:cs="Arial"/>
          <w:color w:val="050505"/>
          <w:w w:val="125"/>
          <w:sz w:val="24"/>
          <w:szCs w:val="24"/>
        </w:rPr>
        <w:t>/ drawings</w:t>
      </w:r>
      <w:r w:rsidRPr="00C66CE1">
        <w:rPr>
          <w:rFonts w:ascii="Arial" w:hAnsi="Arial" w:cs="Arial"/>
          <w:color w:val="050505"/>
          <w:spacing w:val="-19"/>
          <w:w w:val="125"/>
          <w:sz w:val="24"/>
          <w:szCs w:val="24"/>
        </w:rPr>
        <w:t xml:space="preserve"> </w:t>
      </w:r>
      <w:r w:rsidRPr="00C66CE1">
        <w:rPr>
          <w:rFonts w:ascii="Arial" w:hAnsi="Arial" w:cs="Arial"/>
          <w:color w:val="050505"/>
          <w:w w:val="125"/>
          <w:sz w:val="24"/>
          <w:szCs w:val="24"/>
        </w:rPr>
        <w:t>&amp;</w:t>
      </w:r>
      <w:r w:rsidRPr="00C66CE1">
        <w:rPr>
          <w:rFonts w:ascii="Arial" w:hAnsi="Arial" w:cs="Arial"/>
          <w:color w:val="050505"/>
          <w:spacing w:val="-18"/>
          <w:w w:val="125"/>
          <w:sz w:val="24"/>
          <w:szCs w:val="24"/>
        </w:rPr>
        <w:t xml:space="preserve"> </w:t>
      </w:r>
      <w:r w:rsidRPr="00C66CE1">
        <w:rPr>
          <w:rFonts w:ascii="Arial" w:hAnsi="Arial" w:cs="Arial"/>
          <w:color w:val="050505"/>
          <w:w w:val="125"/>
          <w:sz w:val="24"/>
          <w:szCs w:val="24"/>
        </w:rPr>
        <w:t>photos</w:t>
      </w:r>
      <w:r w:rsidRPr="00C66CE1">
        <w:rPr>
          <w:rFonts w:ascii="Arial" w:hAnsi="Arial" w:cs="Arial"/>
          <w:color w:val="050505"/>
          <w:spacing w:val="-19"/>
          <w:w w:val="125"/>
          <w:sz w:val="24"/>
          <w:szCs w:val="24"/>
        </w:rPr>
        <w:t xml:space="preserve"> </w:t>
      </w:r>
      <w:r w:rsidRPr="00C66CE1">
        <w:rPr>
          <w:rFonts w:ascii="Arial" w:hAnsi="Arial" w:cs="Arial"/>
          <w:color w:val="050505"/>
          <w:w w:val="125"/>
          <w:sz w:val="24"/>
          <w:szCs w:val="24"/>
        </w:rPr>
        <w:t>with your submission to</w:t>
      </w:r>
      <w:r w:rsidRPr="00C66CE1">
        <w:rPr>
          <w:rFonts w:ascii="Arial" w:hAnsi="Arial" w:cs="Arial"/>
          <w:color w:val="050505"/>
          <w:spacing w:val="-5"/>
          <w:w w:val="125"/>
          <w:sz w:val="24"/>
          <w:szCs w:val="24"/>
        </w:rPr>
        <w:t xml:space="preserve"> </w:t>
      </w:r>
      <w:r w:rsidRPr="00C66CE1">
        <w:rPr>
          <w:rFonts w:ascii="Arial" w:hAnsi="Arial" w:cs="Arial"/>
          <w:color w:val="050505"/>
          <w:w w:val="125"/>
          <w:sz w:val="24"/>
          <w:szCs w:val="24"/>
        </w:rPr>
        <w:t>further explain your points.</w:t>
      </w:r>
    </w:p>
    <w:p w14:paraId="70F6BC27" w14:textId="5BC2F5E6" w:rsidR="00E176F8" w:rsidRPr="00C66CE1" w:rsidRDefault="00E176F8" w:rsidP="00C66CE1">
      <w:pPr>
        <w:jc w:val="both"/>
        <w:rPr>
          <w:rFonts w:ascii="Arial" w:hAnsi="Arial" w:cs="Arial"/>
          <w:sz w:val="24"/>
          <w:szCs w:val="24"/>
        </w:rPr>
      </w:pPr>
    </w:p>
    <w:p w14:paraId="1C7F2546" w14:textId="4166095A" w:rsidR="003D00BF" w:rsidRPr="00C66CE1" w:rsidRDefault="003D00BF" w:rsidP="00C66CE1">
      <w:pPr>
        <w:jc w:val="both"/>
        <w:rPr>
          <w:rFonts w:ascii="Arial" w:hAnsi="Arial" w:cs="Arial"/>
          <w:sz w:val="24"/>
          <w:szCs w:val="24"/>
        </w:rPr>
      </w:pPr>
      <w:r w:rsidRPr="00C66CE1">
        <w:rPr>
          <w:rFonts w:ascii="Arial" w:hAnsi="Arial" w:cs="Arial"/>
          <w:sz w:val="24"/>
          <w:szCs w:val="24"/>
        </w:rPr>
        <w:t xml:space="preserve">There is no mechanism in the planning regulations for the </w:t>
      </w:r>
      <w:r w:rsidR="00D554EF" w:rsidRPr="00C66CE1">
        <w:rPr>
          <w:rFonts w:ascii="Arial" w:hAnsi="Arial" w:cs="Arial"/>
          <w:sz w:val="24"/>
          <w:szCs w:val="24"/>
        </w:rPr>
        <w:t>withdrawal</w:t>
      </w:r>
      <w:r w:rsidRPr="00C66CE1">
        <w:rPr>
          <w:rFonts w:ascii="Arial" w:hAnsi="Arial" w:cs="Arial"/>
          <w:sz w:val="24"/>
          <w:szCs w:val="24"/>
        </w:rPr>
        <w:t xml:space="preserve"> of a submission/observation. </w:t>
      </w:r>
      <w:r w:rsidR="00D554EF" w:rsidRPr="00C66CE1">
        <w:rPr>
          <w:rFonts w:ascii="Arial" w:hAnsi="Arial" w:cs="Arial"/>
          <w:sz w:val="24"/>
          <w:szCs w:val="24"/>
        </w:rPr>
        <w:t>You may,</w:t>
      </w:r>
      <w:r w:rsidRPr="00C66CE1">
        <w:rPr>
          <w:rFonts w:ascii="Arial" w:hAnsi="Arial" w:cs="Arial"/>
          <w:sz w:val="24"/>
          <w:szCs w:val="24"/>
        </w:rPr>
        <w:t xml:space="preserve"> however, make a further addition to your submission (within the first 5 weeks) instructing the Planning </w:t>
      </w:r>
      <w:r w:rsidR="00D554EF" w:rsidRPr="00C66CE1">
        <w:rPr>
          <w:rFonts w:ascii="Arial" w:hAnsi="Arial" w:cs="Arial"/>
          <w:sz w:val="24"/>
          <w:szCs w:val="24"/>
        </w:rPr>
        <w:t>Authority</w:t>
      </w:r>
      <w:r w:rsidRPr="00C66CE1">
        <w:rPr>
          <w:rFonts w:ascii="Arial" w:hAnsi="Arial" w:cs="Arial"/>
          <w:sz w:val="24"/>
          <w:szCs w:val="24"/>
        </w:rPr>
        <w:t xml:space="preserve"> to disregard your original submission/observation. Both correspondences shall remain on the file and </w:t>
      </w:r>
      <w:r w:rsidR="00C66CE1">
        <w:rPr>
          <w:rFonts w:ascii="Arial" w:hAnsi="Arial" w:cs="Arial"/>
          <w:sz w:val="24"/>
          <w:szCs w:val="24"/>
        </w:rPr>
        <w:t xml:space="preserve">shall be </w:t>
      </w:r>
      <w:r w:rsidRPr="00C66CE1">
        <w:rPr>
          <w:rFonts w:ascii="Arial" w:hAnsi="Arial" w:cs="Arial"/>
          <w:sz w:val="24"/>
          <w:szCs w:val="24"/>
        </w:rPr>
        <w:t>available for public viewing.</w:t>
      </w:r>
    </w:p>
    <w:p w14:paraId="42A320D7" w14:textId="072FA297" w:rsidR="001E3C01" w:rsidRPr="00C66CE1" w:rsidRDefault="001E3C01" w:rsidP="00C66CE1">
      <w:pPr>
        <w:jc w:val="both"/>
        <w:rPr>
          <w:rFonts w:ascii="Arial" w:hAnsi="Arial" w:cs="Arial"/>
          <w:sz w:val="24"/>
          <w:szCs w:val="24"/>
        </w:rPr>
      </w:pPr>
    </w:p>
    <w:p w14:paraId="117983F8" w14:textId="77777777" w:rsidR="00C17C44" w:rsidRPr="00C66CE1" w:rsidRDefault="00C17C44" w:rsidP="00C66CE1">
      <w:pPr>
        <w:jc w:val="both"/>
        <w:rPr>
          <w:rFonts w:ascii="Arial" w:hAnsi="Arial" w:cs="Arial"/>
          <w:sz w:val="24"/>
          <w:szCs w:val="24"/>
        </w:rPr>
      </w:pPr>
    </w:p>
    <w:p w14:paraId="21EB60F4" w14:textId="08CBA083" w:rsidR="00C66CE1" w:rsidRPr="00C66CE1" w:rsidRDefault="00C17C44" w:rsidP="00C66CE1">
      <w:pPr>
        <w:jc w:val="both"/>
        <w:rPr>
          <w:rFonts w:ascii="Arial" w:hAnsi="Arial" w:cs="Arial"/>
          <w:sz w:val="24"/>
          <w:szCs w:val="24"/>
        </w:rPr>
      </w:pPr>
      <w:r w:rsidRPr="00C66CE1">
        <w:rPr>
          <w:rFonts w:ascii="Arial" w:hAnsi="Arial" w:cs="Arial"/>
          <w:sz w:val="24"/>
          <w:szCs w:val="24"/>
        </w:rPr>
        <w:t xml:space="preserve">Please note persons who made a submission /observation </w:t>
      </w:r>
      <w:r w:rsidR="002B671F" w:rsidRPr="00C66CE1">
        <w:rPr>
          <w:rFonts w:ascii="Arial" w:hAnsi="Arial" w:cs="Arial"/>
          <w:sz w:val="24"/>
          <w:szCs w:val="24"/>
        </w:rPr>
        <w:t>on a planning</w:t>
      </w:r>
      <w:r w:rsidRPr="00C66CE1">
        <w:rPr>
          <w:rFonts w:ascii="Arial" w:hAnsi="Arial" w:cs="Arial"/>
          <w:sz w:val="24"/>
          <w:szCs w:val="24"/>
        </w:rPr>
        <w:t xml:space="preserve"> </w:t>
      </w:r>
      <w:r w:rsidR="002B671F" w:rsidRPr="00C66CE1">
        <w:rPr>
          <w:rFonts w:ascii="Arial" w:hAnsi="Arial" w:cs="Arial"/>
          <w:sz w:val="24"/>
          <w:szCs w:val="24"/>
        </w:rPr>
        <w:t>application</w:t>
      </w:r>
      <w:r w:rsidRPr="00C66CE1">
        <w:rPr>
          <w:rFonts w:ascii="Arial" w:hAnsi="Arial" w:cs="Arial"/>
          <w:sz w:val="24"/>
          <w:szCs w:val="24"/>
        </w:rPr>
        <w:t xml:space="preserve"> will only be notified of the receipt of </w:t>
      </w:r>
      <w:r w:rsidR="002B671F" w:rsidRPr="00C66CE1">
        <w:rPr>
          <w:rFonts w:ascii="Arial" w:hAnsi="Arial" w:cs="Arial"/>
          <w:sz w:val="24"/>
          <w:szCs w:val="24"/>
        </w:rPr>
        <w:t>further</w:t>
      </w:r>
      <w:r w:rsidRPr="00C66CE1">
        <w:rPr>
          <w:rFonts w:ascii="Arial" w:hAnsi="Arial" w:cs="Arial"/>
          <w:sz w:val="24"/>
          <w:szCs w:val="24"/>
        </w:rPr>
        <w:t xml:space="preserve"> </w:t>
      </w:r>
      <w:r w:rsidR="002B671F" w:rsidRPr="00C66CE1">
        <w:rPr>
          <w:rFonts w:ascii="Arial" w:hAnsi="Arial" w:cs="Arial"/>
          <w:sz w:val="24"/>
          <w:szCs w:val="24"/>
        </w:rPr>
        <w:t>information</w:t>
      </w:r>
      <w:r w:rsidRPr="00C66CE1">
        <w:rPr>
          <w:rFonts w:ascii="Arial" w:hAnsi="Arial" w:cs="Arial"/>
          <w:sz w:val="24"/>
          <w:szCs w:val="24"/>
        </w:rPr>
        <w:t xml:space="preserve"> where that </w:t>
      </w:r>
      <w:r w:rsidR="002B671F" w:rsidRPr="00C66CE1">
        <w:rPr>
          <w:rFonts w:ascii="Arial" w:hAnsi="Arial" w:cs="Arial"/>
          <w:sz w:val="24"/>
          <w:szCs w:val="24"/>
        </w:rPr>
        <w:t>further</w:t>
      </w:r>
      <w:r w:rsidRPr="00C66CE1">
        <w:rPr>
          <w:rFonts w:ascii="Arial" w:hAnsi="Arial" w:cs="Arial"/>
          <w:sz w:val="24"/>
          <w:szCs w:val="24"/>
        </w:rPr>
        <w:t xml:space="preserve"> </w:t>
      </w:r>
      <w:r w:rsidR="002B671F" w:rsidRPr="00C66CE1">
        <w:rPr>
          <w:rFonts w:ascii="Arial" w:hAnsi="Arial" w:cs="Arial"/>
          <w:sz w:val="24"/>
          <w:szCs w:val="24"/>
        </w:rPr>
        <w:t>information</w:t>
      </w:r>
      <w:r w:rsidRPr="00C66CE1">
        <w:rPr>
          <w:rFonts w:ascii="Arial" w:hAnsi="Arial" w:cs="Arial"/>
          <w:sz w:val="24"/>
          <w:szCs w:val="24"/>
        </w:rPr>
        <w:t xml:space="preserve"> is considered </w:t>
      </w:r>
      <w:r w:rsidR="002B671F" w:rsidRPr="00C66CE1">
        <w:rPr>
          <w:rFonts w:ascii="Arial" w:hAnsi="Arial" w:cs="Arial"/>
          <w:sz w:val="24"/>
          <w:szCs w:val="24"/>
        </w:rPr>
        <w:t>significant</w:t>
      </w:r>
      <w:r w:rsidRPr="00C66CE1">
        <w:rPr>
          <w:rFonts w:ascii="Arial" w:hAnsi="Arial" w:cs="Arial"/>
          <w:sz w:val="24"/>
          <w:szCs w:val="24"/>
        </w:rPr>
        <w:t xml:space="preserve"> and requires new public </w:t>
      </w:r>
      <w:r w:rsidR="002B671F" w:rsidRPr="00C66CE1">
        <w:rPr>
          <w:rFonts w:ascii="Arial" w:hAnsi="Arial" w:cs="Arial"/>
          <w:sz w:val="24"/>
          <w:szCs w:val="24"/>
        </w:rPr>
        <w:t>notices.</w:t>
      </w:r>
      <w:r w:rsidRPr="00C66CE1">
        <w:rPr>
          <w:rFonts w:ascii="Arial" w:hAnsi="Arial" w:cs="Arial"/>
          <w:sz w:val="24"/>
          <w:szCs w:val="24"/>
        </w:rPr>
        <w:t xml:space="preserve"> </w:t>
      </w:r>
      <w:r w:rsidR="00C66CE1">
        <w:rPr>
          <w:rFonts w:ascii="Arial" w:hAnsi="Arial" w:cs="Arial"/>
          <w:sz w:val="24"/>
          <w:szCs w:val="24"/>
        </w:rPr>
        <w:t xml:space="preserve"> S</w:t>
      </w:r>
      <w:r w:rsidR="00C66CE1" w:rsidRPr="00C66CE1">
        <w:rPr>
          <w:rFonts w:ascii="Arial" w:hAnsi="Arial" w:cs="Arial"/>
          <w:sz w:val="24"/>
          <w:szCs w:val="24"/>
        </w:rPr>
        <w:t>ubmissions/observations from third parties in relation to significant further information must be submitted by email (</w:t>
      </w:r>
      <w:hyperlink r:id="rId7" w:history="1">
        <w:r w:rsidR="00C66CE1" w:rsidRPr="00C66CE1">
          <w:rPr>
            <w:rStyle w:val="Hyperlink"/>
            <w:rFonts w:ascii="Arial" w:hAnsi="Arial" w:cs="Arial"/>
            <w:sz w:val="24"/>
            <w:szCs w:val="24"/>
          </w:rPr>
          <w:t>planning@donegalcoco.ie</w:t>
        </w:r>
      </w:hyperlink>
      <w:r w:rsidR="00C66CE1" w:rsidRPr="00C66CE1">
        <w:rPr>
          <w:rFonts w:ascii="Arial" w:hAnsi="Arial" w:cs="Arial"/>
          <w:sz w:val="24"/>
          <w:szCs w:val="24"/>
        </w:rPr>
        <w:t>) or by post only and cannot be submitted via the online submission portal.</w:t>
      </w:r>
    </w:p>
    <w:p w14:paraId="5986C2C8" w14:textId="77777777" w:rsidR="00C66CE1" w:rsidRPr="00C66CE1" w:rsidRDefault="00C66CE1" w:rsidP="00C66CE1">
      <w:pPr>
        <w:jc w:val="both"/>
        <w:rPr>
          <w:rFonts w:ascii="Arial" w:hAnsi="Arial" w:cs="Arial"/>
          <w:sz w:val="24"/>
          <w:szCs w:val="24"/>
        </w:rPr>
      </w:pPr>
    </w:p>
    <w:p w14:paraId="14453E54" w14:textId="3F74CD38" w:rsidR="00BE6D8A" w:rsidRPr="00C66CE1" w:rsidRDefault="00BE6D8A" w:rsidP="00C66CE1">
      <w:pPr>
        <w:jc w:val="both"/>
        <w:rPr>
          <w:rFonts w:ascii="Arial" w:hAnsi="Arial" w:cs="Arial"/>
          <w:sz w:val="24"/>
          <w:szCs w:val="24"/>
        </w:rPr>
      </w:pPr>
    </w:p>
    <w:p w14:paraId="1A6F135A" w14:textId="77777777" w:rsidR="00BE6D8A" w:rsidRPr="00C66CE1" w:rsidRDefault="00BE6D8A" w:rsidP="00C66CE1">
      <w:pPr>
        <w:jc w:val="both"/>
        <w:rPr>
          <w:rFonts w:ascii="Arial" w:hAnsi="Arial" w:cs="Arial"/>
          <w:color w:val="000000"/>
          <w:sz w:val="24"/>
          <w:szCs w:val="24"/>
        </w:rPr>
      </w:pPr>
      <w:r w:rsidRPr="00C66CE1">
        <w:rPr>
          <w:rStyle w:val="Strong"/>
          <w:rFonts w:ascii="Arial" w:hAnsi="Arial" w:cs="Arial"/>
          <w:b w:val="0"/>
          <w:bCs w:val="0"/>
          <w:color w:val="1F497D"/>
          <w:sz w:val="24"/>
          <w:szCs w:val="24"/>
        </w:rPr>
        <w:t xml:space="preserve">For helpful advice and information on the making of a submission/observation go to:   </w:t>
      </w:r>
      <w:hyperlink r:id="rId8" w:history="1">
        <w:r w:rsidRPr="00C66CE1">
          <w:rPr>
            <w:rStyle w:val="Hyperlink"/>
            <w:rFonts w:ascii="Arial" w:hAnsi="Arial" w:cs="Arial"/>
            <w:sz w:val="24"/>
            <w:szCs w:val="24"/>
          </w:rPr>
          <w:t>https://www.opr.ie/planning-leaflets/</w:t>
        </w:r>
      </w:hyperlink>
    </w:p>
    <w:p w14:paraId="7EF1B9BA" w14:textId="77777777" w:rsidR="00BE6D8A" w:rsidRPr="00C66CE1" w:rsidRDefault="00BE6D8A" w:rsidP="00C66CE1">
      <w:pPr>
        <w:jc w:val="both"/>
        <w:rPr>
          <w:rFonts w:ascii="Arial" w:hAnsi="Arial" w:cs="Arial"/>
          <w:sz w:val="24"/>
          <w:szCs w:val="24"/>
        </w:rPr>
      </w:pPr>
    </w:p>
    <w:sectPr w:rsidR="00BE6D8A" w:rsidRPr="00C66CE1">
      <w:pgSz w:w="11910" w:h="16840"/>
      <w:pgMar w:top="1040" w:right="15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2CC"/>
    <w:multiLevelType w:val="hybridMultilevel"/>
    <w:tmpl w:val="FADC6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942C1A"/>
    <w:multiLevelType w:val="hybridMultilevel"/>
    <w:tmpl w:val="42B0E452"/>
    <w:lvl w:ilvl="0" w:tplc="D2B2A756">
      <w:numFmt w:val="bullet"/>
      <w:lvlText w:val="•"/>
      <w:lvlJc w:val="left"/>
      <w:pPr>
        <w:ind w:left="846" w:hanging="347"/>
      </w:pPr>
      <w:rPr>
        <w:rFonts w:ascii="Arial" w:eastAsia="Arial" w:hAnsi="Arial" w:cs="Arial" w:hint="default"/>
        <w:b w:val="0"/>
        <w:bCs w:val="0"/>
        <w:i w:val="0"/>
        <w:iCs w:val="0"/>
        <w:color w:val="050505"/>
        <w:w w:val="118"/>
        <w:sz w:val="23"/>
        <w:szCs w:val="23"/>
      </w:rPr>
    </w:lvl>
    <w:lvl w:ilvl="1" w:tplc="2262816E">
      <w:numFmt w:val="bullet"/>
      <w:lvlText w:val="•"/>
      <w:lvlJc w:val="left"/>
      <w:pPr>
        <w:ind w:left="1636" w:hanging="347"/>
      </w:pPr>
      <w:rPr>
        <w:rFonts w:hint="default"/>
      </w:rPr>
    </w:lvl>
    <w:lvl w:ilvl="2" w:tplc="FE92D47C">
      <w:numFmt w:val="bullet"/>
      <w:lvlText w:val="•"/>
      <w:lvlJc w:val="left"/>
      <w:pPr>
        <w:ind w:left="2433" w:hanging="347"/>
      </w:pPr>
      <w:rPr>
        <w:rFonts w:hint="default"/>
      </w:rPr>
    </w:lvl>
    <w:lvl w:ilvl="3" w:tplc="4F6AEC14">
      <w:numFmt w:val="bullet"/>
      <w:lvlText w:val="•"/>
      <w:lvlJc w:val="left"/>
      <w:pPr>
        <w:ind w:left="3229" w:hanging="347"/>
      </w:pPr>
      <w:rPr>
        <w:rFonts w:hint="default"/>
      </w:rPr>
    </w:lvl>
    <w:lvl w:ilvl="4" w:tplc="3D6A7E42">
      <w:numFmt w:val="bullet"/>
      <w:lvlText w:val="•"/>
      <w:lvlJc w:val="left"/>
      <w:pPr>
        <w:ind w:left="4026" w:hanging="347"/>
      </w:pPr>
      <w:rPr>
        <w:rFonts w:hint="default"/>
      </w:rPr>
    </w:lvl>
    <w:lvl w:ilvl="5" w:tplc="12BE51CA">
      <w:numFmt w:val="bullet"/>
      <w:lvlText w:val="•"/>
      <w:lvlJc w:val="left"/>
      <w:pPr>
        <w:ind w:left="4823" w:hanging="347"/>
      </w:pPr>
      <w:rPr>
        <w:rFonts w:hint="default"/>
      </w:rPr>
    </w:lvl>
    <w:lvl w:ilvl="6" w:tplc="03983D6C">
      <w:numFmt w:val="bullet"/>
      <w:lvlText w:val="•"/>
      <w:lvlJc w:val="left"/>
      <w:pPr>
        <w:ind w:left="5619" w:hanging="347"/>
      </w:pPr>
      <w:rPr>
        <w:rFonts w:hint="default"/>
      </w:rPr>
    </w:lvl>
    <w:lvl w:ilvl="7" w:tplc="BD1692A4">
      <w:numFmt w:val="bullet"/>
      <w:lvlText w:val="•"/>
      <w:lvlJc w:val="left"/>
      <w:pPr>
        <w:ind w:left="6416" w:hanging="347"/>
      </w:pPr>
      <w:rPr>
        <w:rFonts w:hint="default"/>
      </w:rPr>
    </w:lvl>
    <w:lvl w:ilvl="8" w:tplc="18246E7A">
      <w:numFmt w:val="bullet"/>
      <w:lvlText w:val="•"/>
      <w:lvlJc w:val="left"/>
      <w:pPr>
        <w:ind w:left="7213" w:hanging="347"/>
      </w:pPr>
      <w:rPr>
        <w:rFonts w:hint="default"/>
      </w:rPr>
    </w:lvl>
  </w:abstractNum>
  <w:abstractNum w:abstractNumId="2" w15:restartNumberingAfterBreak="0">
    <w:nsid w:val="26D87607"/>
    <w:multiLevelType w:val="hybridMultilevel"/>
    <w:tmpl w:val="742E9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836E0C"/>
    <w:multiLevelType w:val="hybridMultilevel"/>
    <w:tmpl w:val="8EB679EA"/>
    <w:lvl w:ilvl="0" w:tplc="A5927F2C">
      <w:numFmt w:val="bullet"/>
      <w:lvlText w:val="•"/>
      <w:lvlJc w:val="left"/>
      <w:pPr>
        <w:ind w:left="846" w:hanging="365"/>
      </w:pPr>
      <w:rPr>
        <w:rFonts w:ascii="Times New Roman" w:eastAsia="Times New Roman" w:hAnsi="Times New Roman" w:cs="Times New Roman" w:hint="default"/>
        <w:b w:val="0"/>
        <w:bCs w:val="0"/>
        <w:i w:val="0"/>
        <w:iCs w:val="0"/>
        <w:color w:val="050505"/>
        <w:w w:val="123"/>
        <w:sz w:val="24"/>
        <w:szCs w:val="24"/>
      </w:rPr>
    </w:lvl>
    <w:lvl w:ilvl="1" w:tplc="5F84D682">
      <w:numFmt w:val="bullet"/>
      <w:lvlText w:val="•"/>
      <w:lvlJc w:val="left"/>
      <w:pPr>
        <w:ind w:left="1636" w:hanging="365"/>
      </w:pPr>
      <w:rPr>
        <w:rFonts w:hint="default"/>
      </w:rPr>
    </w:lvl>
    <w:lvl w:ilvl="2" w:tplc="EBBA04B6">
      <w:numFmt w:val="bullet"/>
      <w:lvlText w:val="•"/>
      <w:lvlJc w:val="left"/>
      <w:pPr>
        <w:ind w:left="2433" w:hanging="365"/>
      </w:pPr>
      <w:rPr>
        <w:rFonts w:hint="default"/>
      </w:rPr>
    </w:lvl>
    <w:lvl w:ilvl="3" w:tplc="3B00B8AE">
      <w:numFmt w:val="bullet"/>
      <w:lvlText w:val="•"/>
      <w:lvlJc w:val="left"/>
      <w:pPr>
        <w:ind w:left="3229" w:hanging="365"/>
      </w:pPr>
      <w:rPr>
        <w:rFonts w:hint="default"/>
      </w:rPr>
    </w:lvl>
    <w:lvl w:ilvl="4" w:tplc="69D23B22">
      <w:numFmt w:val="bullet"/>
      <w:lvlText w:val="•"/>
      <w:lvlJc w:val="left"/>
      <w:pPr>
        <w:ind w:left="4026" w:hanging="365"/>
      </w:pPr>
      <w:rPr>
        <w:rFonts w:hint="default"/>
      </w:rPr>
    </w:lvl>
    <w:lvl w:ilvl="5" w:tplc="F280BC20">
      <w:numFmt w:val="bullet"/>
      <w:lvlText w:val="•"/>
      <w:lvlJc w:val="left"/>
      <w:pPr>
        <w:ind w:left="4823" w:hanging="365"/>
      </w:pPr>
      <w:rPr>
        <w:rFonts w:hint="default"/>
      </w:rPr>
    </w:lvl>
    <w:lvl w:ilvl="6" w:tplc="887A24CE">
      <w:numFmt w:val="bullet"/>
      <w:lvlText w:val="•"/>
      <w:lvlJc w:val="left"/>
      <w:pPr>
        <w:ind w:left="5619" w:hanging="365"/>
      </w:pPr>
      <w:rPr>
        <w:rFonts w:hint="default"/>
      </w:rPr>
    </w:lvl>
    <w:lvl w:ilvl="7" w:tplc="4D5AFFE0">
      <w:numFmt w:val="bullet"/>
      <w:lvlText w:val="•"/>
      <w:lvlJc w:val="left"/>
      <w:pPr>
        <w:ind w:left="6416" w:hanging="365"/>
      </w:pPr>
      <w:rPr>
        <w:rFonts w:hint="default"/>
      </w:rPr>
    </w:lvl>
    <w:lvl w:ilvl="8" w:tplc="D298A5FC">
      <w:numFmt w:val="bullet"/>
      <w:lvlText w:val="•"/>
      <w:lvlJc w:val="left"/>
      <w:pPr>
        <w:ind w:left="7213" w:hanging="365"/>
      </w:pPr>
      <w:rPr>
        <w:rFonts w:hint="default"/>
      </w:rPr>
    </w:lvl>
  </w:abstractNum>
  <w:abstractNum w:abstractNumId="4" w15:restartNumberingAfterBreak="0">
    <w:nsid w:val="3AEB0F80"/>
    <w:multiLevelType w:val="hybridMultilevel"/>
    <w:tmpl w:val="42DC6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713301"/>
    <w:multiLevelType w:val="hybridMultilevel"/>
    <w:tmpl w:val="DBD4E50A"/>
    <w:lvl w:ilvl="0" w:tplc="18090001">
      <w:start w:val="1"/>
      <w:numFmt w:val="bullet"/>
      <w:lvlText w:val=""/>
      <w:lvlJc w:val="left"/>
      <w:pPr>
        <w:ind w:left="1212" w:hanging="360"/>
      </w:pPr>
      <w:rPr>
        <w:rFonts w:ascii="Symbol" w:hAnsi="Symbol" w:hint="default"/>
      </w:rPr>
    </w:lvl>
    <w:lvl w:ilvl="1" w:tplc="18090003" w:tentative="1">
      <w:start w:val="1"/>
      <w:numFmt w:val="bullet"/>
      <w:lvlText w:val="o"/>
      <w:lvlJc w:val="left"/>
      <w:pPr>
        <w:ind w:left="1932" w:hanging="360"/>
      </w:pPr>
      <w:rPr>
        <w:rFonts w:ascii="Courier New" w:hAnsi="Courier New" w:cs="Courier New" w:hint="default"/>
      </w:rPr>
    </w:lvl>
    <w:lvl w:ilvl="2" w:tplc="18090005" w:tentative="1">
      <w:start w:val="1"/>
      <w:numFmt w:val="bullet"/>
      <w:lvlText w:val=""/>
      <w:lvlJc w:val="left"/>
      <w:pPr>
        <w:ind w:left="2652" w:hanging="360"/>
      </w:pPr>
      <w:rPr>
        <w:rFonts w:ascii="Wingdings" w:hAnsi="Wingdings" w:hint="default"/>
      </w:rPr>
    </w:lvl>
    <w:lvl w:ilvl="3" w:tplc="18090001" w:tentative="1">
      <w:start w:val="1"/>
      <w:numFmt w:val="bullet"/>
      <w:lvlText w:val=""/>
      <w:lvlJc w:val="left"/>
      <w:pPr>
        <w:ind w:left="3372" w:hanging="360"/>
      </w:pPr>
      <w:rPr>
        <w:rFonts w:ascii="Symbol" w:hAnsi="Symbol" w:hint="default"/>
      </w:rPr>
    </w:lvl>
    <w:lvl w:ilvl="4" w:tplc="18090003" w:tentative="1">
      <w:start w:val="1"/>
      <w:numFmt w:val="bullet"/>
      <w:lvlText w:val="o"/>
      <w:lvlJc w:val="left"/>
      <w:pPr>
        <w:ind w:left="4092" w:hanging="360"/>
      </w:pPr>
      <w:rPr>
        <w:rFonts w:ascii="Courier New" w:hAnsi="Courier New" w:cs="Courier New" w:hint="default"/>
      </w:rPr>
    </w:lvl>
    <w:lvl w:ilvl="5" w:tplc="18090005" w:tentative="1">
      <w:start w:val="1"/>
      <w:numFmt w:val="bullet"/>
      <w:lvlText w:val=""/>
      <w:lvlJc w:val="left"/>
      <w:pPr>
        <w:ind w:left="4812" w:hanging="360"/>
      </w:pPr>
      <w:rPr>
        <w:rFonts w:ascii="Wingdings" w:hAnsi="Wingdings" w:hint="default"/>
      </w:rPr>
    </w:lvl>
    <w:lvl w:ilvl="6" w:tplc="18090001" w:tentative="1">
      <w:start w:val="1"/>
      <w:numFmt w:val="bullet"/>
      <w:lvlText w:val=""/>
      <w:lvlJc w:val="left"/>
      <w:pPr>
        <w:ind w:left="5532" w:hanging="360"/>
      </w:pPr>
      <w:rPr>
        <w:rFonts w:ascii="Symbol" w:hAnsi="Symbol" w:hint="default"/>
      </w:rPr>
    </w:lvl>
    <w:lvl w:ilvl="7" w:tplc="18090003" w:tentative="1">
      <w:start w:val="1"/>
      <w:numFmt w:val="bullet"/>
      <w:lvlText w:val="o"/>
      <w:lvlJc w:val="left"/>
      <w:pPr>
        <w:ind w:left="6252" w:hanging="360"/>
      </w:pPr>
      <w:rPr>
        <w:rFonts w:ascii="Courier New" w:hAnsi="Courier New" w:cs="Courier New" w:hint="default"/>
      </w:rPr>
    </w:lvl>
    <w:lvl w:ilvl="8" w:tplc="18090005" w:tentative="1">
      <w:start w:val="1"/>
      <w:numFmt w:val="bullet"/>
      <w:lvlText w:val=""/>
      <w:lvlJc w:val="left"/>
      <w:pPr>
        <w:ind w:left="6972" w:hanging="360"/>
      </w:pPr>
      <w:rPr>
        <w:rFonts w:ascii="Wingdings" w:hAnsi="Wingdings" w:hint="default"/>
      </w:rPr>
    </w:lvl>
  </w:abstractNum>
  <w:abstractNum w:abstractNumId="6" w15:restartNumberingAfterBreak="0">
    <w:nsid w:val="6F05654B"/>
    <w:multiLevelType w:val="hybridMultilevel"/>
    <w:tmpl w:val="8E04C0C6"/>
    <w:lvl w:ilvl="0" w:tplc="04C0868A">
      <w:numFmt w:val="bullet"/>
      <w:lvlText w:val="•"/>
      <w:lvlJc w:val="left"/>
      <w:pPr>
        <w:ind w:left="850" w:hanging="366"/>
      </w:pPr>
      <w:rPr>
        <w:rFonts w:ascii="Times New Roman" w:eastAsia="Times New Roman" w:hAnsi="Times New Roman" w:cs="Times New Roman" w:hint="default"/>
        <w:b w:val="0"/>
        <w:bCs w:val="0"/>
        <w:i w:val="0"/>
        <w:iCs w:val="0"/>
        <w:color w:val="0505FF"/>
        <w:w w:val="122"/>
        <w:sz w:val="24"/>
        <w:szCs w:val="24"/>
      </w:rPr>
    </w:lvl>
    <w:lvl w:ilvl="1" w:tplc="EC6A54A0">
      <w:numFmt w:val="bullet"/>
      <w:lvlText w:val="•"/>
      <w:lvlJc w:val="left"/>
      <w:pPr>
        <w:ind w:left="1654" w:hanging="366"/>
      </w:pPr>
      <w:rPr>
        <w:rFonts w:hint="default"/>
      </w:rPr>
    </w:lvl>
    <w:lvl w:ilvl="2" w:tplc="0D2463CE">
      <w:numFmt w:val="bullet"/>
      <w:lvlText w:val="•"/>
      <w:lvlJc w:val="left"/>
      <w:pPr>
        <w:ind w:left="2449" w:hanging="366"/>
      </w:pPr>
      <w:rPr>
        <w:rFonts w:hint="default"/>
      </w:rPr>
    </w:lvl>
    <w:lvl w:ilvl="3" w:tplc="557AA014">
      <w:numFmt w:val="bullet"/>
      <w:lvlText w:val="•"/>
      <w:lvlJc w:val="left"/>
      <w:pPr>
        <w:ind w:left="3243" w:hanging="366"/>
      </w:pPr>
      <w:rPr>
        <w:rFonts w:hint="default"/>
      </w:rPr>
    </w:lvl>
    <w:lvl w:ilvl="4" w:tplc="BE08E59C">
      <w:numFmt w:val="bullet"/>
      <w:lvlText w:val="•"/>
      <w:lvlJc w:val="left"/>
      <w:pPr>
        <w:ind w:left="4038" w:hanging="366"/>
      </w:pPr>
      <w:rPr>
        <w:rFonts w:hint="default"/>
      </w:rPr>
    </w:lvl>
    <w:lvl w:ilvl="5" w:tplc="3D928D16">
      <w:numFmt w:val="bullet"/>
      <w:lvlText w:val="•"/>
      <w:lvlJc w:val="left"/>
      <w:pPr>
        <w:ind w:left="4833" w:hanging="366"/>
      </w:pPr>
      <w:rPr>
        <w:rFonts w:hint="default"/>
      </w:rPr>
    </w:lvl>
    <w:lvl w:ilvl="6" w:tplc="FA5C6058">
      <w:numFmt w:val="bullet"/>
      <w:lvlText w:val="•"/>
      <w:lvlJc w:val="left"/>
      <w:pPr>
        <w:ind w:left="5627" w:hanging="366"/>
      </w:pPr>
      <w:rPr>
        <w:rFonts w:hint="default"/>
      </w:rPr>
    </w:lvl>
    <w:lvl w:ilvl="7" w:tplc="8C423858">
      <w:numFmt w:val="bullet"/>
      <w:lvlText w:val="•"/>
      <w:lvlJc w:val="left"/>
      <w:pPr>
        <w:ind w:left="6422" w:hanging="366"/>
      </w:pPr>
      <w:rPr>
        <w:rFonts w:hint="default"/>
      </w:rPr>
    </w:lvl>
    <w:lvl w:ilvl="8" w:tplc="0D1A1346">
      <w:numFmt w:val="bullet"/>
      <w:lvlText w:val="•"/>
      <w:lvlJc w:val="left"/>
      <w:pPr>
        <w:ind w:left="7217" w:hanging="366"/>
      </w:pPr>
      <w:rPr>
        <w:rFonts w:hint="default"/>
      </w:rPr>
    </w:lvl>
  </w:abstractNum>
  <w:num w:numId="1" w16cid:durableId="1416781028">
    <w:abstractNumId w:val="6"/>
  </w:num>
  <w:num w:numId="2" w16cid:durableId="781077285">
    <w:abstractNumId w:val="1"/>
  </w:num>
  <w:num w:numId="3" w16cid:durableId="1315379757">
    <w:abstractNumId w:val="3"/>
  </w:num>
  <w:num w:numId="4" w16cid:durableId="2094425559">
    <w:abstractNumId w:val="5"/>
  </w:num>
  <w:num w:numId="5" w16cid:durableId="576787491">
    <w:abstractNumId w:val="2"/>
  </w:num>
  <w:num w:numId="6" w16cid:durableId="1649699186">
    <w:abstractNumId w:val="0"/>
  </w:num>
  <w:num w:numId="7" w16cid:durableId="1065880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A3"/>
    <w:rsid w:val="001E3C01"/>
    <w:rsid w:val="00231CFF"/>
    <w:rsid w:val="002B671F"/>
    <w:rsid w:val="002D548B"/>
    <w:rsid w:val="0037647F"/>
    <w:rsid w:val="003D00BF"/>
    <w:rsid w:val="00635BDA"/>
    <w:rsid w:val="00797EA3"/>
    <w:rsid w:val="008B3B2F"/>
    <w:rsid w:val="00BC1462"/>
    <w:rsid w:val="00BE6D8A"/>
    <w:rsid w:val="00C17C44"/>
    <w:rsid w:val="00C66CE1"/>
    <w:rsid w:val="00CF7E0C"/>
    <w:rsid w:val="00D554EF"/>
    <w:rsid w:val="00DC6928"/>
    <w:rsid w:val="00E176F8"/>
    <w:rsid w:val="00EB3A5B"/>
    <w:rsid w:val="00F331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4336"/>
  <w15:docId w15:val="{DB77D75A-7C04-4946-BF45-4BB8DC65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4"/>
      <w:ind w:left="128"/>
    </w:pPr>
    <w:rPr>
      <w:b/>
      <w:bCs/>
      <w:sz w:val="33"/>
      <w:szCs w:val="33"/>
    </w:rPr>
  </w:style>
  <w:style w:type="paragraph" w:styleId="ListParagraph">
    <w:name w:val="List Paragraph"/>
    <w:basedOn w:val="Normal"/>
    <w:uiPriority w:val="1"/>
    <w:qFormat/>
    <w:pPr>
      <w:ind w:left="853" w:right="144" w:hanging="361"/>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1CFF"/>
    <w:pPr>
      <w:widowControl/>
      <w:autoSpaceDE/>
      <w:autoSpaceDN/>
      <w:spacing w:before="100" w:beforeAutospacing="1" w:after="100" w:afterAutospacing="1"/>
    </w:pPr>
    <w:rPr>
      <w:sz w:val="24"/>
      <w:szCs w:val="24"/>
      <w:lang w:val="en-IE" w:eastAsia="en-IE"/>
    </w:rPr>
  </w:style>
  <w:style w:type="character" w:styleId="Strong">
    <w:name w:val="Strong"/>
    <w:basedOn w:val="DefaultParagraphFont"/>
    <w:uiPriority w:val="22"/>
    <w:qFormat/>
    <w:rsid w:val="00231CFF"/>
    <w:rPr>
      <w:b/>
      <w:bCs/>
    </w:rPr>
  </w:style>
  <w:style w:type="character" w:styleId="Hyperlink">
    <w:name w:val="Hyperlink"/>
    <w:basedOn w:val="DefaultParagraphFont"/>
    <w:uiPriority w:val="99"/>
    <w:unhideWhenUsed/>
    <w:rsid w:val="00231CFF"/>
    <w:rPr>
      <w:color w:val="0000FF"/>
      <w:u w:val="single"/>
    </w:rPr>
  </w:style>
  <w:style w:type="character" w:styleId="UnresolvedMention">
    <w:name w:val="Unresolved Mention"/>
    <w:basedOn w:val="DefaultParagraphFont"/>
    <w:uiPriority w:val="99"/>
    <w:semiHidden/>
    <w:unhideWhenUsed/>
    <w:rsid w:val="00C17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03775">
      <w:bodyDiv w:val="1"/>
      <w:marLeft w:val="0"/>
      <w:marRight w:val="0"/>
      <w:marTop w:val="0"/>
      <w:marBottom w:val="0"/>
      <w:divBdr>
        <w:top w:val="none" w:sz="0" w:space="0" w:color="auto"/>
        <w:left w:val="none" w:sz="0" w:space="0" w:color="auto"/>
        <w:bottom w:val="none" w:sz="0" w:space="0" w:color="auto"/>
        <w:right w:val="none" w:sz="0" w:space="0" w:color="auto"/>
      </w:divBdr>
    </w:div>
    <w:div w:id="1805001522">
      <w:bodyDiv w:val="1"/>
      <w:marLeft w:val="0"/>
      <w:marRight w:val="0"/>
      <w:marTop w:val="0"/>
      <w:marBottom w:val="0"/>
      <w:divBdr>
        <w:top w:val="none" w:sz="0" w:space="0" w:color="auto"/>
        <w:left w:val="none" w:sz="0" w:space="0" w:color="auto"/>
        <w:bottom w:val="none" w:sz="0" w:space="0" w:color="auto"/>
        <w:right w:val="none" w:sz="0" w:space="0" w:color="auto"/>
      </w:divBdr>
    </w:div>
    <w:div w:id="196819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r.ie/planning-leaflets/" TargetMode="External"/><Relationship Id="rId3" Type="http://schemas.openxmlformats.org/officeDocument/2006/relationships/settings" Target="settings.xml"/><Relationship Id="rId7" Type="http://schemas.openxmlformats.org/officeDocument/2006/relationships/hyperlink" Target="mailto:planning@donegal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donegalcoco.ie" TargetMode="External"/><Relationship Id="rId5" Type="http://schemas.openxmlformats.org/officeDocument/2006/relationships/hyperlink" Target="https://eur04.safelinks.protection.outlook.com/?url=https%3A%2F%2Fplanning.localgov.ie%2F&amp;data=05%7C02%7CCKELLY%40donegalcoco.ie%7C60e9ff51d0464f94808a08dc0ddd249e%7C0f6dd92f401a42d4acd99578b5b96c42%7C0%7C0%7C638400490664932131%7CUnknown%7CTWFpbGZsb3d8eyJWIjoiMC4wLjAwMDAiLCJQIjoiV2luMzIiLCJBTiI6Ik1haWwiLCJXVCI6Mn0%3D%7C3000%7C%7C%7C&amp;sdata=1ZgekeGrI5rURjMXrAuxWeGaNhV6sa3oh9IzhCgai3A%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How to make a submission on a planning application.docx</vt:lpstr>
    </vt:vector>
  </TitlesOfParts>
  <Company>Donegal County Council</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make a submission on a planning application.docx</dc:title>
  <dc:creator>CARMEL KELLY</dc:creator>
  <cp:lastModifiedBy>CARMEL KELLY</cp:lastModifiedBy>
  <cp:revision>3</cp:revision>
  <cp:lastPrinted>2024-01-09T16:32:00Z</cp:lastPrinted>
  <dcterms:created xsi:type="dcterms:W3CDTF">2024-02-16T12:35:00Z</dcterms:created>
  <dcterms:modified xsi:type="dcterms:W3CDTF">2024-02-16T13:12:00Z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LastSaved">
    <vt:filetime>2023-12-11T00:00:00Z</vt:filetime>
  </property>
</Properties>
</file>